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3D" w:rsidRDefault="007D633D" w:rsidP="007D6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Просветительские и воспитательные мероприятия,  направленные на формирование в образовательной среде негативного отношения к коррупционному поведению в ОГБПОУ ДиТЭК</w:t>
      </w:r>
    </w:p>
    <w:tbl>
      <w:tblPr>
        <w:tblStyle w:val="a3"/>
        <w:tblW w:w="14992" w:type="dxa"/>
        <w:tblLayout w:type="fixed"/>
        <w:tblLook w:val="04A0"/>
      </w:tblPr>
      <w:tblGrid>
        <w:gridCol w:w="540"/>
        <w:gridCol w:w="6804"/>
        <w:gridCol w:w="2551"/>
        <w:gridCol w:w="1975"/>
        <w:gridCol w:w="1563"/>
        <w:gridCol w:w="1559"/>
      </w:tblGrid>
      <w:tr w:rsidR="00522E3C" w:rsidTr="00522E3C">
        <w:tc>
          <w:tcPr>
            <w:tcW w:w="540" w:type="dxa"/>
            <w:vAlign w:val="center"/>
          </w:tcPr>
          <w:p w:rsidR="007D633D" w:rsidRDefault="007D633D" w:rsidP="008B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75" w:type="dxa"/>
            <w:vAlign w:val="center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3" w:type="dxa"/>
            <w:vAlign w:val="center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Align w:val="center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103E" w:rsidTr="00522E3C">
        <w:tc>
          <w:tcPr>
            <w:tcW w:w="540" w:type="dxa"/>
            <w:shd w:val="clear" w:color="auto" w:fill="D9D9D9" w:themeFill="background1" w:themeFillShade="D9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D633D" w:rsidRPr="00D439F0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7D633D" w:rsidRPr="00527056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Сформировать и утвердить  комплексный</w:t>
            </w: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ab/>
              <w:t>план    просветительских и воспитательных мероприятий,  направленных на формирование в образовательной среде негативного отношения к коррупционному поведению в ОГБПОУ ДиТЭК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Дергунова Н.В.</w:t>
            </w:r>
          </w:p>
        </w:tc>
        <w:tc>
          <w:tcPr>
            <w:tcW w:w="1975" w:type="dxa"/>
          </w:tcPr>
          <w:p w:rsidR="007D633D" w:rsidRPr="007D633D" w:rsidRDefault="007D633D" w:rsidP="007D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3D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563" w:type="dxa"/>
          </w:tcPr>
          <w:p w:rsidR="007D633D" w:rsidRPr="00522E3C" w:rsidRDefault="00522E3C" w:rsidP="0052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7D633D" w:rsidRPr="00D439F0" w:rsidRDefault="007D633D" w:rsidP="008B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7D633D" w:rsidRPr="00527056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986BE2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комплексного плана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Дергунова Н.В.</w:t>
            </w:r>
          </w:p>
        </w:tc>
        <w:tc>
          <w:tcPr>
            <w:tcW w:w="1975" w:type="dxa"/>
          </w:tcPr>
          <w:p w:rsidR="007D633D" w:rsidRPr="007D633D" w:rsidRDefault="00986BE2" w:rsidP="007D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633D" w:rsidRPr="007D633D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563" w:type="dxa"/>
          </w:tcPr>
          <w:p w:rsidR="007D633D" w:rsidRPr="00522E3C" w:rsidRDefault="00522E3C" w:rsidP="0052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</w:tcPr>
          <w:p w:rsidR="007D633D" w:rsidRPr="00D439F0" w:rsidRDefault="007D633D" w:rsidP="008B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7D633D" w:rsidRPr="00527056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Обеспечить размещение информации утвержденного Плана и о проведенных мероприятиях    на  официальном сайте колледжа в информационно-телекоммуникационной  сети «Интернет»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информационным технологиям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Купров</w:t>
            </w:r>
            <w:proofErr w:type="spellEnd"/>
            <w:r w:rsidRPr="00527056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75" w:type="dxa"/>
          </w:tcPr>
          <w:p w:rsidR="007D633D" w:rsidRPr="007D633D" w:rsidRDefault="007D633D" w:rsidP="00BA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63" w:type="dxa"/>
          </w:tcPr>
          <w:p w:rsidR="007D633D" w:rsidRPr="00522E3C" w:rsidRDefault="00522E3C" w:rsidP="0052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3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</w:tcPr>
          <w:p w:rsidR="007D633D" w:rsidRPr="00D439F0" w:rsidRDefault="007D633D" w:rsidP="008B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7D633D" w:rsidRPr="00527056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Обновить информационную памятку от ответственности за взяточничество по  уголовному законодательству Российской Федерации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Ведущий юрисконсульт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Логинова В.В.</w:t>
            </w:r>
          </w:p>
        </w:tc>
        <w:tc>
          <w:tcPr>
            <w:tcW w:w="1975" w:type="dxa"/>
          </w:tcPr>
          <w:p w:rsidR="007D633D" w:rsidRPr="00874727" w:rsidRDefault="007D633D" w:rsidP="008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7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63" w:type="dxa"/>
          </w:tcPr>
          <w:p w:rsidR="007D633D" w:rsidRPr="00522E3C" w:rsidRDefault="00522E3C" w:rsidP="0052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3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559" w:type="dxa"/>
          </w:tcPr>
          <w:p w:rsidR="007D633D" w:rsidRPr="00D439F0" w:rsidRDefault="007D633D" w:rsidP="008B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7D633D" w:rsidRPr="00527056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 среди преподавателей об ответственности за взяточничество по уголовному законодательству Российской Федерации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Дергунова Н.В.</w:t>
            </w:r>
          </w:p>
        </w:tc>
        <w:tc>
          <w:tcPr>
            <w:tcW w:w="1975" w:type="dxa"/>
          </w:tcPr>
          <w:p w:rsidR="007D633D" w:rsidRPr="00D439F0" w:rsidRDefault="00070DE7" w:rsidP="0007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27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63" w:type="dxa"/>
          </w:tcPr>
          <w:p w:rsidR="007D633D" w:rsidRPr="00522E3C" w:rsidRDefault="00522E3C" w:rsidP="0052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3C"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</w:p>
        </w:tc>
        <w:tc>
          <w:tcPr>
            <w:tcW w:w="1559" w:type="dxa"/>
          </w:tcPr>
          <w:p w:rsidR="007D633D" w:rsidRPr="00986BE2" w:rsidRDefault="00986BE2" w:rsidP="009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BE2">
              <w:rPr>
                <w:rFonts w:ascii="Times New Roman" w:hAnsi="Times New Roman" w:cs="Times New Roman"/>
                <w:sz w:val="24"/>
                <w:szCs w:val="24"/>
              </w:rPr>
              <w:t>дин раз в квартал</w:t>
            </w: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7D633D" w:rsidRPr="00527056" w:rsidRDefault="007D633D" w:rsidP="008B4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 среди администрации  об ответственности за взяточничество по уголовному законодательству Российской Федерации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Галиуллов Н.Р.</w:t>
            </w:r>
          </w:p>
        </w:tc>
        <w:tc>
          <w:tcPr>
            <w:tcW w:w="1975" w:type="dxa"/>
          </w:tcPr>
          <w:p w:rsidR="007D633D" w:rsidRPr="00D439F0" w:rsidRDefault="00070DE7" w:rsidP="0007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27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63" w:type="dxa"/>
          </w:tcPr>
          <w:p w:rsidR="007D633D" w:rsidRPr="00D439F0" w:rsidRDefault="00522E3C" w:rsidP="0052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C"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</w:p>
        </w:tc>
        <w:tc>
          <w:tcPr>
            <w:tcW w:w="1559" w:type="dxa"/>
          </w:tcPr>
          <w:p w:rsidR="007D633D" w:rsidRPr="00D439F0" w:rsidRDefault="00986BE2" w:rsidP="00986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BE2">
              <w:rPr>
                <w:rFonts w:ascii="Times New Roman" w:hAnsi="Times New Roman" w:cs="Times New Roman"/>
                <w:sz w:val="24"/>
                <w:szCs w:val="24"/>
              </w:rPr>
              <w:t>дин раз в квартал</w:t>
            </w: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7D633D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Актуализировать  локальные акты ОГБПОУ ДиТЭК   по противодей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ствию коррупции и профилактике </w:t>
            </w: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коррупционных правонарушений  в соответствии с законодательством РФ</w:t>
            </w:r>
          </w:p>
          <w:p w:rsidR="007D633D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-Положение «О ящике </w:t>
            </w:r>
            <w:r w:rsidRPr="00794CA6">
              <w:rPr>
                <w:rFonts w:ascii="Times New Roman" w:hAnsi="Times New Roman" w:cs="Times New Roman"/>
                <w:sz w:val="20"/>
                <w:szCs w:val="20"/>
              </w:rPr>
              <w:t>доверия для письменных обращений граждан (в том числе и по вопросам коррупции)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633D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-Положение о рассмотрении обращений граждан и организаций</w:t>
            </w:r>
          </w:p>
          <w:p w:rsidR="007D633D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-Положение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противодействии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коррупции и профилактике коррупционных правонарушений</w:t>
            </w:r>
          </w:p>
          <w:p w:rsidR="00BA0F9C" w:rsidRDefault="00BA0F9C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-Положение о конфликте  интересов</w:t>
            </w:r>
          </w:p>
          <w:p w:rsidR="007D633D" w:rsidRPr="00DC3EF1" w:rsidRDefault="007D633D" w:rsidP="008B46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3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ПАМЯТКА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3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 уголовной и административной ответственности за коррупционные правонарушения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Ведущий юрисконсульт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Логинова В.В.</w:t>
            </w:r>
          </w:p>
        </w:tc>
        <w:tc>
          <w:tcPr>
            <w:tcW w:w="1975" w:type="dxa"/>
          </w:tcPr>
          <w:p w:rsidR="007D633D" w:rsidRPr="007D633D" w:rsidRDefault="00874727" w:rsidP="007D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33D" w:rsidRPr="007D633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563" w:type="dxa"/>
          </w:tcPr>
          <w:p w:rsidR="007D633D" w:rsidRPr="00522E3C" w:rsidRDefault="00522E3C" w:rsidP="0052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3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59" w:type="dxa"/>
          </w:tcPr>
          <w:p w:rsidR="007D633D" w:rsidRPr="00D439F0" w:rsidRDefault="007D633D" w:rsidP="008B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794CA6" w:rsidRDefault="007D633D" w:rsidP="008B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C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7D633D" w:rsidRPr="00794CA6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A6">
              <w:rPr>
                <w:rFonts w:ascii="Times New Roman" w:hAnsi="Times New Roman" w:cs="Times New Roman"/>
                <w:sz w:val="20"/>
                <w:szCs w:val="20"/>
              </w:rPr>
              <w:t>Извлечение почты из ящика доверия для письменных обращений граждан (в том числе и по вопросам коррупции)</w:t>
            </w:r>
          </w:p>
        </w:tc>
        <w:tc>
          <w:tcPr>
            <w:tcW w:w="2551" w:type="dxa"/>
            <w:vAlign w:val="center"/>
          </w:tcPr>
          <w:p w:rsidR="007D633D" w:rsidRPr="00794CA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4CA6">
              <w:rPr>
                <w:rFonts w:ascii="Times New Roman" w:hAnsi="Times New Roman" w:cs="Times New Roman"/>
                <w:sz w:val="20"/>
                <w:szCs w:val="20"/>
              </w:rPr>
              <w:t>омиссия</w:t>
            </w:r>
          </w:p>
          <w:p w:rsidR="007D633D" w:rsidRPr="00794CA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D633D" w:rsidRPr="0054103E" w:rsidRDefault="0054103E" w:rsidP="008B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103E">
              <w:rPr>
                <w:rFonts w:ascii="Times New Roman" w:hAnsi="Times New Roman" w:cs="Times New Roman"/>
                <w:sz w:val="24"/>
                <w:szCs w:val="24"/>
              </w:rPr>
              <w:t>аждый четверг</w:t>
            </w:r>
          </w:p>
        </w:tc>
        <w:tc>
          <w:tcPr>
            <w:tcW w:w="1563" w:type="dxa"/>
          </w:tcPr>
          <w:p w:rsidR="007D633D" w:rsidRPr="00794CA6" w:rsidRDefault="007D633D" w:rsidP="008B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CA6">
              <w:rPr>
                <w:rFonts w:ascii="Times New Roman" w:hAnsi="Times New Roman" w:cs="Times New Roman"/>
                <w:sz w:val="20"/>
                <w:szCs w:val="20"/>
              </w:rPr>
              <w:t>акты</w:t>
            </w:r>
          </w:p>
        </w:tc>
        <w:tc>
          <w:tcPr>
            <w:tcW w:w="1559" w:type="dxa"/>
          </w:tcPr>
          <w:p w:rsidR="007D633D" w:rsidRPr="00D439F0" w:rsidRDefault="007D633D" w:rsidP="008B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3C" w:rsidTr="00522E3C">
        <w:tc>
          <w:tcPr>
            <w:tcW w:w="540" w:type="dxa"/>
            <w:vAlign w:val="center"/>
          </w:tcPr>
          <w:p w:rsidR="007D633D" w:rsidRPr="00527056" w:rsidRDefault="007D633D" w:rsidP="008B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7D633D" w:rsidRPr="00527056" w:rsidRDefault="007D633D" w:rsidP="008B4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Проводить заседание комиссии по противодействию коррупции раз в квартал и по необходимости</w:t>
            </w:r>
          </w:p>
        </w:tc>
        <w:tc>
          <w:tcPr>
            <w:tcW w:w="2551" w:type="dxa"/>
          </w:tcPr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D633D" w:rsidRPr="00527056" w:rsidRDefault="007D633D" w:rsidP="00986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Галиуллов Н.Р.</w:t>
            </w:r>
          </w:p>
        </w:tc>
        <w:tc>
          <w:tcPr>
            <w:tcW w:w="1975" w:type="dxa"/>
          </w:tcPr>
          <w:p w:rsidR="007D633D" w:rsidRPr="00986BE2" w:rsidRDefault="00986BE2" w:rsidP="009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E2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563" w:type="dxa"/>
          </w:tcPr>
          <w:p w:rsidR="007D633D" w:rsidRPr="00D81DCE" w:rsidRDefault="0054103E" w:rsidP="00D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CE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559" w:type="dxa"/>
          </w:tcPr>
          <w:p w:rsidR="007D633D" w:rsidRPr="00D439F0" w:rsidRDefault="007D633D" w:rsidP="008B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6B2" w:rsidRDefault="006E56B2" w:rsidP="00522E3C"/>
    <w:sectPr w:rsidR="006E56B2" w:rsidSect="007D63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33D"/>
    <w:rsid w:val="00070DE7"/>
    <w:rsid w:val="00522E3C"/>
    <w:rsid w:val="0054103E"/>
    <w:rsid w:val="006E56B2"/>
    <w:rsid w:val="007D633D"/>
    <w:rsid w:val="00874727"/>
    <w:rsid w:val="00986BE2"/>
    <w:rsid w:val="00BA0F9C"/>
    <w:rsid w:val="00D80FEA"/>
    <w:rsid w:val="00D8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2022-05-11T11:23:00Z</dcterms:created>
  <dcterms:modified xsi:type="dcterms:W3CDTF">2022-05-11T12:11:00Z</dcterms:modified>
</cp:coreProperties>
</file>