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Димитровградский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A815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4161" w:rsidRPr="00FD62DB">
        <w:rPr>
          <w:rFonts w:ascii="Times New Roman" w:hAnsi="Times New Roman"/>
          <w:sz w:val="32"/>
          <w:szCs w:val="32"/>
          <w:u w:val="single"/>
        </w:rPr>
        <w:t>СГ</w:t>
      </w:r>
      <w:r w:rsidR="00224161" w:rsidRPr="00B558BB">
        <w:rPr>
          <w:rFonts w:ascii="Times New Roman" w:hAnsi="Times New Roman"/>
          <w:sz w:val="32"/>
          <w:szCs w:val="32"/>
          <w:u w:val="single"/>
        </w:rPr>
        <w:t>.</w:t>
      </w:r>
      <w:r w:rsidR="00FD62DB" w:rsidRPr="00B558BB">
        <w:rPr>
          <w:rFonts w:ascii="Times New Roman" w:hAnsi="Times New Roman"/>
          <w:sz w:val="32"/>
          <w:szCs w:val="32"/>
          <w:u w:val="single"/>
        </w:rPr>
        <w:t>0</w:t>
      </w:r>
      <w:r w:rsidR="00B558BB" w:rsidRPr="00B558BB">
        <w:rPr>
          <w:rFonts w:ascii="Times New Roman" w:hAnsi="Times New Roman"/>
          <w:sz w:val="32"/>
          <w:szCs w:val="32"/>
          <w:u w:val="single"/>
        </w:rPr>
        <w:t>3 Безопасность жизнедеятельности</w:t>
      </w:r>
      <w:r w:rsidRPr="00FD62DB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 w:rsidR="00B22C8C">
        <w:rPr>
          <w:rFonts w:ascii="Times New Roman" w:hAnsi="Times New Roman" w:cs="Times New Roman"/>
          <w:sz w:val="32"/>
          <w:szCs w:val="32"/>
          <w:u w:val="single"/>
        </w:rPr>
        <w:t>08</w:t>
      </w:r>
      <w:r>
        <w:rPr>
          <w:rFonts w:ascii="Times New Roman" w:hAnsi="Times New Roman" w:cs="Times New Roman"/>
          <w:sz w:val="32"/>
          <w:szCs w:val="32"/>
          <w:u w:val="single"/>
        </w:rPr>
        <w:t>.02.</w:t>
      </w:r>
      <w:r w:rsidR="00B22C8C">
        <w:rPr>
          <w:rFonts w:ascii="Times New Roman" w:hAnsi="Times New Roman" w:cs="Times New Roman"/>
          <w:sz w:val="32"/>
          <w:szCs w:val="32"/>
          <w:u w:val="single"/>
        </w:rPr>
        <w:t>13. «Монтаж и эксплуатация внутренних сантехнических устройств, кондиционирования воздуха и вентиляции»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8BB" w:rsidRDefault="00B558BB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8BB" w:rsidRDefault="00B558BB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BA7A2E" w:rsidRPr="005C0251" w:rsidRDefault="00BA7A2E" w:rsidP="00BA7A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251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 государственного образовательного стандарта </w:t>
      </w:r>
      <w:r w:rsidRPr="005C025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специальности</w:t>
      </w:r>
      <w:r w:rsidR="00B22C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B22C8C" w:rsidRPr="00B22C8C">
        <w:rPr>
          <w:rFonts w:ascii="Times New Roman" w:hAnsi="Times New Roman" w:cs="Times New Roman"/>
          <w:sz w:val="24"/>
          <w:szCs w:val="24"/>
        </w:rPr>
        <w:t>08.02.13</w:t>
      </w:r>
      <w:r w:rsidR="00B22C8C">
        <w:rPr>
          <w:rFonts w:ascii="Times New Roman" w:hAnsi="Times New Roman" w:cs="Times New Roman"/>
          <w:sz w:val="24"/>
          <w:szCs w:val="24"/>
        </w:rPr>
        <w:t xml:space="preserve">. </w:t>
      </w:r>
      <w:r w:rsidR="00B22C8C" w:rsidRPr="00B22C8C">
        <w:rPr>
          <w:rFonts w:ascii="Times New Roman" w:hAnsi="Times New Roman" w:cs="Times New Roman"/>
          <w:sz w:val="24"/>
          <w:szCs w:val="24"/>
        </w:rPr>
        <w:t>Монтаж и эксплуатация внутренних сантехнических устройств, кондиционирования воздуха и вентиляции</w:t>
      </w:r>
      <w:r w:rsidR="00B22C8C">
        <w:rPr>
          <w:rFonts w:ascii="Times New Roman" w:hAnsi="Times New Roman" w:cs="Times New Roman"/>
          <w:sz w:val="24"/>
          <w:szCs w:val="24"/>
        </w:rPr>
        <w:t xml:space="preserve"> </w:t>
      </w:r>
      <w:r w:rsidRPr="005C0251">
        <w:rPr>
          <w:rFonts w:ascii="Times New Roman" w:hAnsi="Times New Roman" w:cs="Times New Roman"/>
          <w:bCs/>
          <w:sz w:val="24"/>
          <w:szCs w:val="24"/>
        </w:rPr>
        <w:t xml:space="preserve">(утвержден приказом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831BBF">
        <w:rPr>
          <w:rFonts w:ascii="Times New Roman" w:hAnsi="Times New Roman" w:cs="Times New Roman"/>
          <w:bCs/>
          <w:sz w:val="24"/>
          <w:szCs w:val="24"/>
        </w:rPr>
        <w:t>инпросвещения</w:t>
      </w:r>
      <w:proofErr w:type="spellEnd"/>
      <w:r w:rsidR="00831B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251">
        <w:rPr>
          <w:rFonts w:ascii="Times New Roman" w:hAnsi="Times New Roman" w:cs="Times New Roman"/>
          <w:bCs/>
          <w:sz w:val="24"/>
          <w:szCs w:val="24"/>
        </w:rPr>
        <w:t>Росси</w:t>
      </w:r>
      <w:r w:rsidR="00B20B26">
        <w:rPr>
          <w:rFonts w:ascii="Times New Roman" w:hAnsi="Times New Roman" w:cs="Times New Roman"/>
          <w:bCs/>
          <w:sz w:val="24"/>
          <w:szCs w:val="24"/>
        </w:rPr>
        <w:t>и</w:t>
      </w:r>
      <w:r w:rsidRPr="005C0251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20B26">
        <w:rPr>
          <w:rFonts w:ascii="Times New Roman" w:hAnsi="Times New Roman" w:cs="Times New Roman"/>
          <w:bCs/>
          <w:sz w:val="24"/>
          <w:szCs w:val="24"/>
        </w:rPr>
        <w:t>1094</w:t>
      </w:r>
      <w:r w:rsidRPr="005C0251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B20B26">
        <w:rPr>
          <w:rFonts w:ascii="Times New Roman" w:hAnsi="Times New Roman" w:cs="Times New Roman"/>
          <w:bCs/>
          <w:sz w:val="24"/>
          <w:szCs w:val="24"/>
        </w:rPr>
        <w:t>12.12</w:t>
      </w:r>
      <w:r w:rsidRPr="005C0251">
        <w:rPr>
          <w:rFonts w:ascii="Times New Roman" w:hAnsi="Times New Roman" w:cs="Times New Roman"/>
          <w:bCs/>
          <w:sz w:val="24"/>
          <w:szCs w:val="24"/>
        </w:rPr>
        <w:t>.202</w:t>
      </w:r>
      <w:r w:rsidR="00B20B26">
        <w:rPr>
          <w:rFonts w:ascii="Times New Roman" w:hAnsi="Times New Roman" w:cs="Times New Roman"/>
          <w:bCs/>
          <w:sz w:val="24"/>
          <w:szCs w:val="24"/>
        </w:rPr>
        <w:t>2</w:t>
      </w:r>
      <w:r w:rsidRPr="005C0251">
        <w:rPr>
          <w:rFonts w:ascii="Times New Roman" w:hAnsi="Times New Roman" w:cs="Times New Roman"/>
          <w:bCs/>
          <w:sz w:val="24"/>
          <w:szCs w:val="24"/>
        </w:rPr>
        <w:t xml:space="preserve"> г., зарегистрирован Министерством Юстиции</w:t>
      </w:r>
      <w:r w:rsidR="00B22C8C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B20B26">
        <w:rPr>
          <w:rFonts w:ascii="Times New Roman" w:hAnsi="Times New Roman" w:cs="Times New Roman"/>
          <w:bCs/>
          <w:sz w:val="24"/>
          <w:szCs w:val="24"/>
        </w:rPr>
        <w:t xml:space="preserve">оссийской </w:t>
      </w:r>
      <w:r w:rsidR="00B22C8C">
        <w:rPr>
          <w:rFonts w:ascii="Times New Roman" w:hAnsi="Times New Roman" w:cs="Times New Roman"/>
          <w:bCs/>
          <w:sz w:val="24"/>
          <w:szCs w:val="24"/>
        </w:rPr>
        <w:t>Ф</w:t>
      </w:r>
      <w:r w:rsidR="00B20B26">
        <w:rPr>
          <w:rFonts w:ascii="Times New Roman" w:hAnsi="Times New Roman" w:cs="Times New Roman"/>
          <w:bCs/>
          <w:sz w:val="24"/>
          <w:szCs w:val="24"/>
        </w:rPr>
        <w:t xml:space="preserve">едерации </w:t>
      </w:r>
      <w:r w:rsidRPr="005C0251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B20B26">
        <w:rPr>
          <w:rFonts w:ascii="Times New Roman" w:hAnsi="Times New Roman" w:cs="Times New Roman"/>
          <w:bCs/>
          <w:sz w:val="24"/>
          <w:szCs w:val="24"/>
        </w:rPr>
        <w:t>72110 от 24</w:t>
      </w:r>
      <w:r w:rsidRPr="005C0251">
        <w:rPr>
          <w:rFonts w:ascii="Times New Roman" w:hAnsi="Times New Roman" w:cs="Times New Roman"/>
          <w:bCs/>
          <w:sz w:val="24"/>
          <w:szCs w:val="24"/>
        </w:rPr>
        <w:t>.0</w:t>
      </w:r>
      <w:r w:rsidR="00B20B26">
        <w:rPr>
          <w:rFonts w:ascii="Times New Roman" w:hAnsi="Times New Roman" w:cs="Times New Roman"/>
          <w:bCs/>
          <w:sz w:val="24"/>
          <w:szCs w:val="24"/>
        </w:rPr>
        <w:t>1.2023</w:t>
      </w:r>
      <w:r w:rsidRPr="005C0251">
        <w:rPr>
          <w:rFonts w:ascii="Times New Roman" w:hAnsi="Times New Roman" w:cs="Times New Roman"/>
          <w:bCs/>
          <w:sz w:val="24"/>
          <w:szCs w:val="24"/>
        </w:rPr>
        <w:t xml:space="preserve"> г.)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8BB" w:rsidRDefault="00BE6F6E" w:rsidP="00B558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F6E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6119495" cy="1534634"/>
            <wp:effectExtent l="19050" t="0" r="0" b="0"/>
            <wp:docPr id="4" name="Рисунок 1" descr="C:\Users\Преподователь\AppData\Local\Microsoft\Windows\Temporary Internet Files\Content.Word\ПМ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ПМ 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4155" b="58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34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8BB" w:rsidRDefault="00B558BB" w:rsidP="00B558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58BB" w:rsidRDefault="00B558BB" w:rsidP="00B558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58BB" w:rsidRDefault="00B558BB" w:rsidP="00B558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58BB" w:rsidRDefault="00B558BB" w:rsidP="00B558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58BB" w:rsidRPr="00230ADB" w:rsidRDefault="00B558BB" w:rsidP="00B558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230ADB">
        <w:rPr>
          <w:rFonts w:ascii="Times New Roman" w:hAnsi="Times New Roman" w:cs="Times New Roman"/>
          <w:b/>
          <w:bCs/>
          <w:sz w:val="28"/>
          <w:szCs w:val="28"/>
        </w:rPr>
        <w:t>азработчик:</w:t>
      </w:r>
    </w:p>
    <w:p w:rsidR="00B558BB" w:rsidRPr="00690AED" w:rsidRDefault="00B558BB" w:rsidP="00B558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Ежов Николай Евгеньевич - преподаватель </w:t>
      </w:r>
      <w:r w:rsidRPr="00690AED">
        <w:rPr>
          <w:rFonts w:ascii="Times New Roman" w:hAnsi="Times New Roman" w:cs="Times New Roman"/>
          <w:bCs/>
          <w:sz w:val="28"/>
          <w:szCs w:val="28"/>
          <w:u w:val="single"/>
        </w:rPr>
        <w:t>высшей категории</w:t>
      </w:r>
      <w:r w:rsidRPr="00690AED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B558BB" w:rsidRDefault="00B558BB" w:rsidP="00B558B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30ADB">
        <w:rPr>
          <w:rFonts w:ascii="Times New Roman" w:hAnsi="Times New Roman" w:cs="Times New Roman"/>
          <w:sz w:val="18"/>
          <w:szCs w:val="18"/>
        </w:rPr>
        <w:t>(</w:t>
      </w:r>
      <w:r w:rsidRPr="00230ADB">
        <w:rPr>
          <w:rFonts w:ascii="Times New Roman" w:hAnsi="Times New Roman" w:cs="Times New Roman"/>
          <w:i/>
          <w:sz w:val="18"/>
          <w:szCs w:val="18"/>
        </w:rPr>
        <w:t>Ф.И.О., должность)</w:t>
      </w:r>
    </w:p>
    <w:p w:rsidR="00B558BB" w:rsidRPr="00B558BB" w:rsidRDefault="00B558BB" w:rsidP="00B558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984" w:rsidRDefault="006A1984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984" w:rsidRDefault="006A1984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984" w:rsidRDefault="006A1984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984" w:rsidRDefault="006A1984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984" w:rsidRDefault="006A1984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984" w:rsidRPr="008D0ED0" w:rsidRDefault="006A1984" w:rsidP="006A1984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p w:rsidR="006A1984" w:rsidRPr="008D0ED0" w:rsidRDefault="006A1984" w:rsidP="006A198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9634"/>
        <w:gridCol w:w="561"/>
      </w:tblGrid>
      <w:tr w:rsidR="006A1984" w:rsidRPr="008D0ED0" w:rsidTr="00FB4B4F">
        <w:tc>
          <w:tcPr>
            <w:tcW w:w="9634" w:type="dxa"/>
          </w:tcPr>
          <w:p w:rsidR="006A1984" w:rsidRPr="008D0ED0" w:rsidRDefault="006A1984" w:rsidP="00FB4B4F">
            <w:pPr>
              <w:suppressAutoHyphens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ОБЩАЯ ХАРАКТЕРИСТИКА </w:t>
            </w:r>
            <w:r w:rsidRPr="008D0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РАБОЧЕЙ ПРОГРАММЫ</w:t>
            </w: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561" w:type="dxa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1984" w:rsidRPr="008D0ED0" w:rsidTr="00FB4B4F">
        <w:trPr>
          <w:trHeight w:val="823"/>
        </w:trPr>
        <w:tc>
          <w:tcPr>
            <w:tcW w:w="9634" w:type="dxa"/>
          </w:tcPr>
          <w:p w:rsidR="006A1984" w:rsidRPr="008D0ED0" w:rsidRDefault="006A1984" w:rsidP="00FB4B4F">
            <w:pPr>
              <w:suppressAutoHyphens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СОДЕРЖАНИЕ УЧЕБНОЙ ДИСЦИПЛИНЫ</w:t>
            </w:r>
          </w:p>
        </w:tc>
        <w:tc>
          <w:tcPr>
            <w:tcW w:w="561" w:type="dxa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1984" w:rsidRPr="008D0ED0" w:rsidTr="00FB4B4F">
        <w:trPr>
          <w:trHeight w:val="675"/>
        </w:trPr>
        <w:tc>
          <w:tcPr>
            <w:tcW w:w="9634" w:type="dxa"/>
          </w:tcPr>
          <w:p w:rsidR="006A1984" w:rsidRPr="008D0ED0" w:rsidRDefault="006A1984" w:rsidP="00FB4B4F">
            <w:pPr>
              <w:suppressAutoHyphens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561" w:type="dxa"/>
          </w:tcPr>
          <w:p w:rsidR="006A1984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A1984" w:rsidRPr="008D0ED0" w:rsidTr="00FB4B4F">
        <w:tc>
          <w:tcPr>
            <w:tcW w:w="9634" w:type="dxa"/>
          </w:tcPr>
          <w:p w:rsidR="006A1984" w:rsidRPr="008D0ED0" w:rsidRDefault="006A1984" w:rsidP="00FB4B4F">
            <w:pPr>
              <w:suppressAutoHyphens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</w:tc>
        <w:tc>
          <w:tcPr>
            <w:tcW w:w="561" w:type="dxa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A1984" w:rsidRPr="008D0ED0" w:rsidTr="00FB4B4F">
        <w:tc>
          <w:tcPr>
            <w:tcW w:w="9634" w:type="dxa"/>
          </w:tcPr>
          <w:p w:rsidR="006A1984" w:rsidRPr="009A39CA" w:rsidRDefault="006A1984" w:rsidP="00FB4B4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A39CA">
              <w:rPr>
                <w:rFonts w:ascii="Times New Roman" w:hAnsi="Times New Roman"/>
                <w:b/>
                <w:sz w:val="24"/>
                <w:szCs w:val="24"/>
              </w:rPr>
              <w:t>5. ВОЗМОЖНОСТИ ИСПОЛЬЗОВАНИЯ ПРОГРАММЫ В ДРУГИХ ООП</w:t>
            </w:r>
          </w:p>
        </w:tc>
        <w:tc>
          <w:tcPr>
            <w:tcW w:w="561" w:type="dxa"/>
          </w:tcPr>
          <w:p w:rsidR="006A1984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6A1984" w:rsidRPr="008D0ED0" w:rsidRDefault="006A1984" w:rsidP="006A1984">
      <w:pPr>
        <w:suppressAutoHyphens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8D0E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ОБЩАЯ ХАРАКТЕРИСТИКА </w:t>
      </w:r>
      <w:r w:rsidRPr="008D0E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РАБОЧЕЙ ПРОГРАММЫ</w:t>
      </w:r>
      <w:r w:rsidRPr="008D0ED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УЧЕБНОЙ ДИСЦИПЛИНЫ «СГ.03 БЕЗОПАСНОСТЬ ЖИЗНЕДЕЯТЕЛЬНОСТИ»</w:t>
      </w:r>
    </w:p>
    <w:p w:rsidR="006A1984" w:rsidRPr="008D0ED0" w:rsidRDefault="006A1984" w:rsidP="006A198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6A1984" w:rsidRPr="008D0ED0" w:rsidRDefault="006A1984" w:rsidP="006A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6A1984" w:rsidRPr="008D0ED0" w:rsidRDefault="006A1984" w:rsidP="006A198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Pr="008D0ED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D0ED0">
        <w:rPr>
          <w:rFonts w:ascii="Times New Roman" w:eastAsia="Times New Roman" w:hAnsi="Times New Roman" w:cs="Times New Roman"/>
          <w:sz w:val="24"/>
          <w:szCs w:val="24"/>
        </w:rPr>
        <w:t>СГ.03 Безопасность жизнедеятельности</w:t>
      </w:r>
      <w:r w:rsidRPr="008D0ED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8D0ED0">
        <w:rPr>
          <w:rFonts w:ascii="Times New Roman" w:eastAsia="Times New Roman" w:hAnsi="Times New Roman" w:cs="Times New Roman"/>
          <w:sz w:val="24"/>
          <w:szCs w:val="24"/>
        </w:rPr>
        <w:t>является обязательной частью социально-гуманитарного цикла образовательной программы в соответствии с ФГОС СПО по специальности. 08.02.13 Монтаж и эксплуатация внутренних сантехнических устройств, кондиционирования воздуха и вентиляции.</w:t>
      </w:r>
    </w:p>
    <w:p w:rsidR="006A1984" w:rsidRPr="008D0ED0" w:rsidRDefault="006A1984" w:rsidP="006A198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 01, 02, 04, 07.</w:t>
      </w:r>
    </w:p>
    <w:p w:rsidR="006A1984" w:rsidRPr="008D0ED0" w:rsidRDefault="006A1984" w:rsidP="006A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984" w:rsidRPr="008D0ED0" w:rsidRDefault="006A1984" w:rsidP="006A1984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:rsidR="006A1984" w:rsidRPr="008D0ED0" w:rsidRDefault="006A1984" w:rsidP="006A19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8D0ED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осваиваются умения и знания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111"/>
        <w:gridCol w:w="4677"/>
      </w:tblGrid>
      <w:tr w:rsidR="006A1984" w:rsidRPr="008D0ED0" w:rsidTr="00FB4B4F">
        <w:trPr>
          <w:trHeight w:val="649"/>
        </w:trPr>
        <w:tc>
          <w:tcPr>
            <w:tcW w:w="1526" w:type="dxa"/>
            <w:hideMark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4111" w:type="dxa"/>
            <w:hideMark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677" w:type="dxa"/>
            <w:hideMark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6A1984" w:rsidRPr="008D0ED0" w:rsidTr="00FB4B4F">
        <w:trPr>
          <w:trHeight w:val="649"/>
        </w:trPr>
        <w:tc>
          <w:tcPr>
            <w:tcW w:w="1526" w:type="dxa"/>
            <w:vMerge w:val="restart"/>
          </w:tcPr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 04, 07</w:t>
            </w:r>
          </w:p>
        </w:tc>
        <w:tc>
          <w:tcPr>
            <w:tcW w:w="4111" w:type="dxa"/>
          </w:tcPr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пользоваться первичными средствами пожаротушения;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применять правила поведения в чрезвычайных ситуациях природного и техногенного характера и при угрозе террористического акта;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обеспечивать устойчивость объектов экономики;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прогнозировать развитие событий и оценку последствий при техногенных чрезвычайных ситуациях и стихийных явлениях, в том числе в условиях противодействия терроризму;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применять правила поведения и действия по сигналам гражданской обороны;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соблюдать нормы экологической безопасности;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определять направления ресурсосбережения в рамках профессиональной деятельности по </w:t>
            </w:r>
            <w:r w:rsidRPr="008D0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специальности</w:t>
            </w:r>
          </w:p>
        </w:tc>
        <w:tc>
          <w:tcPr>
            <w:tcW w:w="4677" w:type="dxa"/>
          </w:tcPr>
          <w:p w:rsidR="006A1984" w:rsidRPr="008D0ED0" w:rsidRDefault="006A1984" w:rsidP="00FB4B4F">
            <w:pPr>
              <w:spacing w:after="0" w:line="240" w:lineRule="auto"/>
              <w:ind w:firstLine="20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основы </w:t>
            </w:r>
            <w:proofErr w:type="spellStart"/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пожаробезопасности</w:t>
            </w:r>
            <w:proofErr w:type="spellEnd"/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электробезопасности</w:t>
            </w:r>
            <w:proofErr w:type="spellEnd"/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6A1984" w:rsidRPr="008D0ED0" w:rsidRDefault="006A1984" w:rsidP="00FB4B4F">
            <w:pPr>
              <w:spacing w:after="0" w:line="240" w:lineRule="auto"/>
              <w:ind w:firstLine="20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6A1984" w:rsidRPr="008D0ED0" w:rsidRDefault="006A1984" w:rsidP="00FB4B4F">
            <w:pPr>
              <w:spacing w:after="0" w:line="240" w:lineRule="auto"/>
              <w:ind w:firstLine="2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20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задачи и основные мероприятия гражданской обороны</w:t>
            </w:r>
          </w:p>
        </w:tc>
      </w:tr>
      <w:tr w:rsidR="006A1984" w:rsidRPr="008D0ED0" w:rsidTr="00FB4B4F">
        <w:trPr>
          <w:trHeight w:val="649"/>
        </w:trPr>
        <w:tc>
          <w:tcPr>
            <w:tcW w:w="1526" w:type="dxa"/>
            <w:vMerge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 виды Вооруженных Сил, рода войск;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ориентироваться в воинских званиях военнослужащих Вооруженных Сил Российской Федерации;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владеть общей физической и строевой подготовкой;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пользоваться знаниями в области </w:t>
            </w: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обязательной подготовки граждан к военной службе;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демонстрировать основы оказания первой доврачебной помощи пострадавшим</w:t>
            </w:r>
          </w:p>
        </w:tc>
        <w:tc>
          <w:tcPr>
            <w:tcW w:w="4677" w:type="dxa"/>
          </w:tcPr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основы военной службы и обороны государства;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организацию и порядок призыва </w:t>
            </w: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граждан на военную службу и поступления на нее в добровольном порядке;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основы оказания первой доврачебной помощи пострадавшим</w:t>
            </w:r>
          </w:p>
        </w:tc>
      </w:tr>
      <w:tr w:rsidR="006A1984" w:rsidRPr="008D0ED0" w:rsidTr="00FB4B4F">
        <w:trPr>
          <w:trHeight w:val="212"/>
        </w:trPr>
        <w:tc>
          <w:tcPr>
            <w:tcW w:w="1526" w:type="dxa"/>
            <w:vMerge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A1984" w:rsidRPr="008D0ED0" w:rsidRDefault="006A1984" w:rsidP="00FB4B4F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оказывать первую медицинскую помощь в различных ситуациях;</w:t>
            </w:r>
          </w:p>
          <w:p w:rsidR="006A1984" w:rsidRPr="008D0ED0" w:rsidRDefault="006A1984" w:rsidP="00FB4B4F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осуществлять профилактику инфекционных заболеваний;</w:t>
            </w:r>
          </w:p>
          <w:p w:rsidR="006A1984" w:rsidRPr="008D0ED0" w:rsidRDefault="006A1984" w:rsidP="00FB4B4F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определять показатели здоровья и оценивать физическое состояние;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составлять индивидуальные карты здоровья с режимом дня, графиком питания</w:t>
            </w:r>
          </w:p>
        </w:tc>
        <w:tc>
          <w:tcPr>
            <w:tcW w:w="4677" w:type="dxa"/>
          </w:tcPr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общие характеристики поражений организма человека от воздействия опасных факторов;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классификация и общие признаки инфекционных заболеваний;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основы здорового образа жизни</w:t>
            </w:r>
          </w:p>
        </w:tc>
      </w:tr>
    </w:tbl>
    <w:p w:rsidR="006A1984" w:rsidRPr="008D0ED0" w:rsidRDefault="006A1984" w:rsidP="006A1984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984" w:rsidRPr="008D0ED0" w:rsidRDefault="006A1984" w:rsidP="006A1984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6A1984" w:rsidRPr="008D0ED0" w:rsidRDefault="006A1984" w:rsidP="006A1984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62"/>
        <w:gridCol w:w="2591"/>
      </w:tblGrid>
      <w:tr w:rsidR="006A1984" w:rsidRPr="008D0ED0" w:rsidTr="00FB4B4F">
        <w:trPr>
          <w:trHeight w:val="490"/>
        </w:trPr>
        <w:tc>
          <w:tcPr>
            <w:tcW w:w="3685" w:type="pct"/>
            <w:vAlign w:val="center"/>
          </w:tcPr>
          <w:p w:rsidR="006A1984" w:rsidRPr="008D0ED0" w:rsidRDefault="006A1984" w:rsidP="00FB4B4F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A1984" w:rsidRPr="008D0ED0" w:rsidRDefault="006A1984" w:rsidP="00FB4B4F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6A1984" w:rsidRPr="008D0ED0" w:rsidTr="00FB4B4F">
        <w:trPr>
          <w:trHeight w:val="490"/>
        </w:trPr>
        <w:tc>
          <w:tcPr>
            <w:tcW w:w="3685" w:type="pct"/>
            <w:vAlign w:val="center"/>
          </w:tcPr>
          <w:p w:rsidR="006A1984" w:rsidRPr="008D0ED0" w:rsidRDefault="006A1984" w:rsidP="00FB4B4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6A1984" w:rsidRPr="008D0ED0" w:rsidRDefault="006A1984" w:rsidP="00FB4B4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68</w:t>
            </w:r>
          </w:p>
        </w:tc>
      </w:tr>
      <w:tr w:rsidR="006A1984" w:rsidRPr="008D0ED0" w:rsidTr="00FB4B4F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6A1984" w:rsidRPr="008D0ED0" w:rsidRDefault="006A1984" w:rsidP="00FB4B4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6A1984" w:rsidRPr="008D0ED0" w:rsidRDefault="006A1984" w:rsidP="00FB4B4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6A1984" w:rsidRPr="008D0ED0" w:rsidTr="00FB4B4F">
        <w:trPr>
          <w:trHeight w:val="336"/>
        </w:trPr>
        <w:tc>
          <w:tcPr>
            <w:tcW w:w="5000" w:type="pct"/>
            <w:gridSpan w:val="2"/>
            <w:vAlign w:val="center"/>
          </w:tcPr>
          <w:p w:rsidR="006A1984" w:rsidRPr="008D0ED0" w:rsidRDefault="006A1984" w:rsidP="00FB4B4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6A1984" w:rsidRPr="008D0ED0" w:rsidTr="00FB4B4F">
        <w:trPr>
          <w:trHeight w:val="490"/>
        </w:trPr>
        <w:tc>
          <w:tcPr>
            <w:tcW w:w="3685" w:type="pct"/>
            <w:vAlign w:val="center"/>
          </w:tcPr>
          <w:p w:rsidR="006A1984" w:rsidRPr="008D0ED0" w:rsidRDefault="006A1984" w:rsidP="00FB4B4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A1984" w:rsidRPr="008D0ED0" w:rsidRDefault="006A1984" w:rsidP="00FB4B4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6A1984" w:rsidRPr="008D0ED0" w:rsidTr="00FB4B4F">
        <w:trPr>
          <w:trHeight w:val="490"/>
        </w:trPr>
        <w:tc>
          <w:tcPr>
            <w:tcW w:w="3685" w:type="pct"/>
            <w:vAlign w:val="center"/>
          </w:tcPr>
          <w:p w:rsidR="006A1984" w:rsidRPr="008D0ED0" w:rsidRDefault="006A1984" w:rsidP="00FB4B4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6A1984" w:rsidRPr="008D0ED0" w:rsidRDefault="006A1984" w:rsidP="00FB4B4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6A1984" w:rsidRPr="008D0ED0" w:rsidTr="00FB4B4F">
        <w:trPr>
          <w:trHeight w:val="267"/>
        </w:trPr>
        <w:tc>
          <w:tcPr>
            <w:tcW w:w="3685" w:type="pct"/>
            <w:vAlign w:val="center"/>
          </w:tcPr>
          <w:p w:rsidR="006A1984" w:rsidRPr="008D0ED0" w:rsidRDefault="006A1984" w:rsidP="002C1F5A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6A1984" w:rsidRPr="008D0ED0" w:rsidRDefault="006A1984" w:rsidP="00FB4B4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6A1984" w:rsidRPr="008D0ED0" w:rsidTr="00FB4B4F">
        <w:trPr>
          <w:trHeight w:val="331"/>
        </w:trPr>
        <w:tc>
          <w:tcPr>
            <w:tcW w:w="3685" w:type="pct"/>
            <w:vAlign w:val="center"/>
          </w:tcPr>
          <w:p w:rsidR="006A1984" w:rsidRPr="008D0ED0" w:rsidRDefault="006A1984" w:rsidP="002C1F5A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6A1984" w:rsidRPr="008D0ED0" w:rsidRDefault="006A1984" w:rsidP="00FB4B4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6A1984" w:rsidRPr="008D0ED0" w:rsidRDefault="006A1984" w:rsidP="006A1984">
      <w:pPr>
        <w:suppressAutoHyphens/>
        <w:spacing w:after="1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A1984" w:rsidRPr="008D0ED0" w:rsidRDefault="006A1984" w:rsidP="006A1984">
      <w:pPr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6A1984" w:rsidRPr="008D0ED0" w:rsidSect="006A1984">
          <w:headerReference w:type="default" r:id="rId8"/>
          <w:footerReference w:type="default" r:id="rId9"/>
          <w:pgSz w:w="11906" w:h="16838"/>
          <w:pgMar w:top="851" w:right="851" w:bottom="851" w:left="1418" w:header="567" w:footer="567" w:gutter="0"/>
          <w:cols w:space="720"/>
          <w:docGrid w:linePitch="299"/>
        </w:sectPr>
      </w:pPr>
    </w:p>
    <w:p w:rsidR="006A1984" w:rsidRPr="008D0ED0" w:rsidRDefault="006A1984" w:rsidP="006A1984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5"/>
        <w:gridCol w:w="1488"/>
        <w:gridCol w:w="7654"/>
        <w:gridCol w:w="1749"/>
        <w:gridCol w:w="1901"/>
      </w:tblGrid>
      <w:tr w:rsidR="006A1984" w:rsidRPr="008D0ED0" w:rsidTr="00FB4B4F">
        <w:trPr>
          <w:trHeight w:val="20"/>
        </w:trPr>
        <w:tc>
          <w:tcPr>
            <w:tcW w:w="772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530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ч / </w:t>
            </w: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в т. ч. в форме практической подготовки, </w:t>
            </w:r>
            <w:proofErr w:type="spellStart"/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ч</w:t>
            </w:r>
          </w:p>
        </w:tc>
        <w:tc>
          <w:tcPr>
            <w:tcW w:w="62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A1984" w:rsidRPr="008D0ED0" w:rsidTr="00FB4B4F">
        <w:trPr>
          <w:trHeight w:val="371"/>
        </w:trPr>
        <w:tc>
          <w:tcPr>
            <w:tcW w:w="3794" w:type="pct"/>
            <w:gridSpan w:val="3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Безопасность жизнедеятельности в чрезвычайных ситуациях</w:t>
            </w:r>
          </w:p>
        </w:tc>
        <w:tc>
          <w:tcPr>
            <w:tcW w:w="578" w:type="pct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8" w:type="pct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 w:val="restar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Чрезвычайные ситуации мирного времени и защита от них</w:t>
            </w:r>
          </w:p>
        </w:tc>
        <w:tc>
          <w:tcPr>
            <w:tcW w:w="3022" w:type="pct"/>
            <w:gridSpan w:val="2"/>
          </w:tcPr>
          <w:p w:rsidR="006A1984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одить эвакуации при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чрезвычайных ситуациях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лассификаци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ю чрезвычайных ситуаций</w:t>
            </w:r>
            <w:r w:rsidRPr="006F40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984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резвычайные ситуации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ч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резвычайные ситуации социального происхождения.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 04, 07</w:t>
            </w: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543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773BCC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73BCC">
              <w:rPr>
                <w:rFonts w:ascii="Times New Roman" w:eastAsia="Times New Roman" w:hAnsi="Times New Roman" w:cs="Times New Roman"/>
                <w:bCs/>
                <w:iCs/>
              </w:rPr>
              <w:t>Занятие №1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Цели и задачи изучения дисциплины. Понятие и общая классификация чрезвычайных ситуаций. 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565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773BCC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73BCC">
              <w:rPr>
                <w:rFonts w:ascii="Times New Roman" w:eastAsia="Times New Roman" w:hAnsi="Times New Roman" w:cs="Times New Roman"/>
                <w:bCs/>
                <w:iCs/>
              </w:rPr>
              <w:t>Занятие №2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Чрезвычайные ситуации природного и техногенного характера. Чрезвычайные ситуации социального происхождения.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545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773BCC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73BCC">
              <w:rPr>
                <w:rFonts w:ascii="Times New Roman" w:eastAsia="Times New Roman" w:hAnsi="Times New Roman" w:cs="Times New Roman"/>
                <w:bCs/>
                <w:iCs/>
              </w:rPr>
              <w:t>Занятие №3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Терроризм и меры по его предупреждению. Основы </w:t>
            </w:r>
            <w:proofErr w:type="spellStart"/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пожаробезопасности</w:t>
            </w:r>
            <w:proofErr w:type="spellEnd"/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773BCC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773BCC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73BCC">
              <w:rPr>
                <w:rFonts w:ascii="Times New Roman" w:eastAsia="Times New Roman" w:hAnsi="Times New Roman" w:cs="Times New Roman"/>
                <w:bCs/>
                <w:iCs/>
              </w:rPr>
              <w:t>Занятие №4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Практическое занятие № 1.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форме практической подготовки 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Правила поведения в чрезвычайных ситуациях природного и техногенного характера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773BCC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 w:val="restar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1.2. </w:t>
            </w:r>
          </w:p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защиты населения от оружия массового поражения</w:t>
            </w:r>
          </w:p>
        </w:tc>
        <w:tc>
          <w:tcPr>
            <w:tcW w:w="3022" w:type="pct"/>
            <w:gridSpan w:val="2"/>
          </w:tcPr>
          <w:p w:rsidR="006A1984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8D0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спользова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ть средства </w:t>
            </w:r>
            <w:r w:rsidRPr="008D0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индивидуальной защиты от поражающих факторов при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лассификаци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дерно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поражающие факторы</w:t>
            </w:r>
            <w:r w:rsidRPr="006F40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984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резвычайные ситуации 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 поражения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в очаге биологического поражения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 04, 07</w:t>
            </w: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773BCC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773BCC" w:rsidRDefault="006A1984" w:rsidP="00FB4B4F">
            <w:pPr>
              <w:spacing w:after="0" w:line="240" w:lineRule="auto"/>
              <w:ind w:firstLine="29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№5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Ядерное оружие и его поражающие факторы. Действия населения в очаге ядерного поражения. Химическое оружие и его характеристика. Действия населения в очаге химического поражения. Средства индивидуальной защиты населения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B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773BCC" w:rsidRDefault="006A1984" w:rsidP="00FB4B4F">
            <w:pPr>
              <w:spacing w:after="0" w:line="240" w:lineRule="auto"/>
              <w:ind w:firstLine="29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№6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Биологическое оружие и его характеристика. Действие населения в очаге биологического поражения. 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B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773BCC" w:rsidRDefault="006A1984" w:rsidP="00FB4B4F">
            <w:pPr>
              <w:spacing w:after="0" w:line="240" w:lineRule="auto"/>
              <w:ind w:firstLine="29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№7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при радиоактивном и химическом заражении местности. Средства коллективной защиты населения</w:t>
            </w:r>
          </w:p>
        </w:tc>
        <w:tc>
          <w:tcPr>
            <w:tcW w:w="578" w:type="pct"/>
            <w:vAlign w:val="center"/>
          </w:tcPr>
          <w:p w:rsidR="006A1984" w:rsidRPr="00773BCC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773BCC" w:rsidRDefault="006A1984" w:rsidP="00FB4B4F">
            <w:pPr>
              <w:spacing w:after="0" w:line="240" w:lineRule="auto"/>
              <w:ind w:firstLine="29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№8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форме практической подготовки 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Правила поведения и действия в очаге химического и биологического поражения</w:t>
            </w:r>
            <w:r w:rsidRPr="008D0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Использование средств индивидуальной защиты от поражающих факторов при ЧС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D0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 w:val="restar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Организационные и правовые основы обеспечения безопасности жизнедеятельности в чрезвычайных </w:t>
            </w: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ситуациях</w:t>
            </w:r>
          </w:p>
        </w:tc>
        <w:tc>
          <w:tcPr>
            <w:tcW w:w="3022" w:type="pct"/>
            <w:gridSpan w:val="2"/>
          </w:tcPr>
          <w:p w:rsidR="006A1984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ействовать 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сигналам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0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6A1984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 и основные задачи гражданской обороны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A1984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гражданской обороны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мероприятия, проводимые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 04, 07</w:t>
            </w: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ind w:firstLine="2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№9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Устойчивость работы объектов экономики в чрезвычайных ситуациях. Единая государственная система предупреждения и ликвидации чрезвычайных ситуаций (РСЧС). Государственные службы по охране здоровья и безопасности граждан 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ind w:firstLine="2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№10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основные задачи гражданской обороны. Организационная структура гражданской обороны. Основные мероприятия, проводимые ГО. Действия населения по сигналам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№11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форме практической подготовки 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и действия по сигналам гражданской обороны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371"/>
        </w:trPr>
        <w:tc>
          <w:tcPr>
            <w:tcW w:w="3794" w:type="pct"/>
            <w:gridSpan w:val="3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Основы военной службы и медицинской подготовки</w:t>
            </w:r>
          </w:p>
        </w:tc>
        <w:tc>
          <w:tcPr>
            <w:tcW w:w="578" w:type="pct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371"/>
        </w:trPr>
        <w:tc>
          <w:tcPr>
            <w:tcW w:w="3794" w:type="pct"/>
            <w:gridSpan w:val="3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«Основы военной службы» </w:t>
            </w:r>
          </w:p>
        </w:tc>
        <w:tc>
          <w:tcPr>
            <w:tcW w:w="578" w:type="pct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8" w:type="pct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 w:val="restar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военной безопасности Российской Федерации</w:t>
            </w:r>
          </w:p>
        </w:tc>
        <w:tc>
          <w:tcPr>
            <w:tcW w:w="3022" w:type="pct"/>
            <w:gridSpan w:val="2"/>
          </w:tcPr>
          <w:p w:rsidR="006A1984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упражнения общей физической и строевой подготовки.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ормативно-правов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ую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зу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обеспечения военной безопасности Российской Федерации, функционирования ее Вооруженных Сил и военной службы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 04, 07</w:t>
            </w:r>
          </w:p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№12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Нормативно-правовая база обеспечения военной безопасности Российской Федерации, функционирования ее Вооруженных Сил и военной службы граждан 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№13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Организация обороны Российской Федерации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№14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Виды Вооруженных Сил, рода войск, история их создания, их основные задачи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№15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и строевая подготовка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№16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форме практической подготовки 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и строевая подготовка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 w:val="restar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Вооруженные Силы Российской Федерации</w:t>
            </w:r>
          </w:p>
        </w:tc>
        <w:tc>
          <w:tcPr>
            <w:tcW w:w="3022" w:type="pct"/>
            <w:gridSpan w:val="2"/>
          </w:tcPr>
          <w:p w:rsidR="006A1984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упражнения общей физической и строевой подготовки.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 Вооруженных Сил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 04, 07</w:t>
            </w:r>
          </w:p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№17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tabs>
                <w:tab w:val="left" w:pos="290"/>
              </w:tabs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военная сила – от княжеских дружин до ракетно-космических войск. Назначение и задачи Вооруженных Сил</w:t>
            </w:r>
          </w:p>
        </w:tc>
        <w:tc>
          <w:tcPr>
            <w:tcW w:w="578" w:type="pct"/>
            <w:vAlign w:val="center"/>
          </w:tcPr>
          <w:p w:rsidR="006A1984" w:rsidRPr="009405C3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0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№18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tabs>
                <w:tab w:val="left" w:pos="290"/>
              </w:tabs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Вооруженных Сил. Руководство и управление Вооруженными Силами</w:t>
            </w:r>
          </w:p>
        </w:tc>
        <w:tc>
          <w:tcPr>
            <w:tcW w:w="578" w:type="pct"/>
            <w:vAlign w:val="center"/>
          </w:tcPr>
          <w:p w:rsidR="006A1984" w:rsidRPr="009405C3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0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№19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tabs>
                <w:tab w:val="left" w:pos="290"/>
              </w:tabs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Реформа Вооруженных Сил Российской Федерации 2008-2020 </w:t>
            </w:r>
            <w:proofErr w:type="spellStart"/>
            <w:proofErr w:type="gramStart"/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578" w:type="pct"/>
            <w:vAlign w:val="center"/>
          </w:tcPr>
          <w:p w:rsidR="006A1984" w:rsidRPr="009405C3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0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№20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форме практической подготовки 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Вооруженных Сил, рода войск, история их создания, их основные задачи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№21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форме практической подготовки 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и строевая подготовка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 w:val="restar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Воинская обязанность в Российской Федерации</w:t>
            </w:r>
          </w:p>
        </w:tc>
        <w:tc>
          <w:tcPr>
            <w:tcW w:w="3022" w:type="pct"/>
            <w:gridSpan w:val="2"/>
          </w:tcPr>
          <w:p w:rsidR="006A1984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упражнения общей физической и строевой подготовки.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онятие и сущность воинской обязанности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 04, 07</w:t>
            </w:r>
          </w:p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№22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и сущность воинской обязанности. Воинский учет граждан. Призыв граждан на военную службу</w:t>
            </w:r>
          </w:p>
        </w:tc>
        <w:tc>
          <w:tcPr>
            <w:tcW w:w="578" w:type="pct"/>
            <w:vAlign w:val="center"/>
          </w:tcPr>
          <w:p w:rsidR="006A1984" w:rsidRPr="009405C3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0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№23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Медицинское освидетельствование и обследование граждан при постановке их на воинский учет и при призыве на военную службу</w:t>
            </w:r>
          </w:p>
        </w:tc>
        <w:tc>
          <w:tcPr>
            <w:tcW w:w="578" w:type="pct"/>
            <w:vAlign w:val="center"/>
          </w:tcPr>
          <w:p w:rsidR="006A1984" w:rsidRPr="009405C3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0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№24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и добровольная подготовка граждан к военной службе</w:t>
            </w:r>
          </w:p>
        </w:tc>
        <w:tc>
          <w:tcPr>
            <w:tcW w:w="578" w:type="pct"/>
            <w:vAlign w:val="center"/>
          </w:tcPr>
          <w:p w:rsidR="006A1984" w:rsidRPr="009405C3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0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№25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форме практической подготовки 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подготовка граждан к военной службе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 w:val="restar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Символы воинской чести. Боевые традиции Вооруженных Сил России</w:t>
            </w:r>
          </w:p>
        </w:tc>
        <w:tc>
          <w:tcPr>
            <w:tcW w:w="3022" w:type="pct"/>
            <w:gridSpan w:val="2"/>
          </w:tcPr>
          <w:p w:rsidR="006A1984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упражнения общей физической и строевой подготовки.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почетные награды за воинские отличия в бою и заслуги в военной службе. Ритуалы Вооруженных Сил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№26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Боевое Знамя части – символ воинской чести, доблести и славы. Боевые традиции Вооруженных сил РФ</w:t>
            </w:r>
          </w:p>
        </w:tc>
        <w:tc>
          <w:tcPr>
            <w:tcW w:w="578" w:type="pct"/>
            <w:vAlign w:val="center"/>
          </w:tcPr>
          <w:p w:rsidR="006A1984" w:rsidRPr="000A012F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0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№27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Ордена – почетные награды за воинские отличия в бою и заслуги в военной службе. Ритуалы Вооруженных Сил Российской Федерации</w:t>
            </w:r>
          </w:p>
        </w:tc>
        <w:tc>
          <w:tcPr>
            <w:tcW w:w="578" w:type="pct"/>
            <w:vAlign w:val="center"/>
          </w:tcPr>
          <w:p w:rsidR="006A1984" w:rsidRPr="000A012F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№28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форме практической подготовки 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Воинские звания и военная форма одежды военнослужащих Вооруженных Сил Российской Федерации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 w:val="restar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2.5. </w:t>
            </w:r>
          </w:p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 и правовые основы военной службы в Российской Федерации</w:t>
            </w:r>
          </w:p>
        </w:tc>
        <w:tc>
          <w:tcPr>
            <w:tcW w:w="3022" w:type="pct"/>
            <w:gridSpan w:val="2"/>
          </w:tcPr>
          <w:p w:rsidR="006A1984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упражнения общей физической и строевой подготовки.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Общевоинские уставы Вооруженных Сил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 04, 07</w:t>
            </w: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№29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служба – особый вид государственной службы. Воинские должности и звания военнослужащих. Правовой статус военнослужащих</w:t>
            </w:r>
          </w:p>
        </w:tc>
        <w:tc>
          <w:tcPr>
            <w:tcW w:w="578" w:type="pct"/>
            <w:vAlign w:val="center"/>
          </w:tcPr>
          <w:p w:rsidR="006A1984" w:rsidRPr="000A012F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№30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военнослужащих. Социальное обеспечение военнослужащих. Начало, срок и окончание военной службы. Увольнение с военной службы</w:t>
            </w:r>
          </w:p>
        </w:tc>
        <w:tc>
          <w:tcPr>
            <w:tcW w:w="578" w:type="pct"/>
            <w:vAlign w:val="center"/>
          </w:tcPr>
          <w:p w:rsidR="006A1984" w:rsidRPr="000A012F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№31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форме практической подготовки 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военнослужащих. Общевоинские уставы Вооруженных Сил Российской Федерации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371"/>
        </w:trPr>
        <w:tc>
          <w:tcPr>
            <w:tcW w:w="3794" w:type="pct"/>
            <w:gridSpan w:val="3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ль «Основы медицинских знаний» </w:t>
            </w:r>
            <w:bookmarkStart w:id="0" w:name="_GoBack"/>
            <w:bookmarkEnd w:id="0"/>
          </w:p>
        </w:tc>
        <w:tc>
          <w:tcPr>
            <w:tcW w:w="578" w:type="pct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8" w:type="pct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 w:val="restar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правила оказания первой помощи</w:t>
            </w:r>
          </w:p>
        </w:tc>
        <w:tc>
          <w:tcPr>
            <w:tcW w:w="3022" w:type="pct"/>
            <w:gridSpan w:val="2"/>
          </w:tcPr>
          <w:p w:rsidR="006A1984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казывать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ую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медицинск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ую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помощ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984" w:rsidRPr="006F4078" w:rsidRDefault="006A1984" w:rsidP="00FB4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бщие правила и порядок оказания первой медицинской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02, 04, 07</w:t>
            </w:r>
          </w:p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№32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Оценка состояния пострадавшего. Общая характеристика поражений организма человека от воздействия опасных факторов. Общие правила и порядок оказания первой медицинской помощи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75"/>
        </w:trPr>
        <w:tc>
          <w:tcPr>
            <w:tcW w:w="772" w:type="pct"/>
            <w:vMerge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№33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форме практической подготовки 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Общие принципы оказания первой медицинской помощи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vMerge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75"/>
        </w:trPr>
        <w:tc>
          <w:tcPr>
            <w:tcW w:w="772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6A1984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Занятие №34</w:t>
            </w:r>
          </w:p>
        </w:tc>
        <w:tc>
          <w:tcPr>
            <w:tcW w:w="2530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8" w:type="pct"/>
            <w:vAlign w:val="center"/>
          </w:tcPr>
          <w:p w:rsidR="006A1984" w:rsidRDefault="006A1984" w:rsidP="00FB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28" w:type="pct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1984" w:rsidRPr="008D0ED0" w:rsidTr="00FB4B4F">
        <w:trPr>
          <w:trHeight w:val="20"/>
        </w:trPr>
        <w:tc>
          <w:tcPr>
            <w:tcW w:w="3794" w:type="pct"/>
            <w:gridSpan w:val="3"/>
            <w:vAlign w:val="center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78" w:type="pct"/>
            <w:vAlign w:val="center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68/20</w:t>
            </w:r>
          </w:p>
        </w:tc>
        <w:tc>
          <w:tcPr>
            <w:tcW w:w="628" w:type="pct"/>
          </w:tcPr>
          <w:p w:rsidR="006A1984" w:rsidRPr="008D0ED0" w:rsidRDefault="006A1984" w:rsidP="00F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6A1984" w:rsidRPr="008D0ED0" w:rsidRDefault="006A1984" w:rsidP="006A1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984" w:rsidRPr="008D0ED0" w:rsidRDefault="006A1984" w:rsidP="006A1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A1984" w:rsidRPr="008D0ED0" w:rsidSect="00773BCC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6A1984" w:rsidRPr="008D0ED0" w:rsidRDefault="006A1984" w:rsidP="006A1984">
      <w:pPr>
        <w:tabs>
          <w:tab w:val="left" w:pos="709"/>
        </w:tabs>
        <w:spacing w:after="0"/>
        <w:ind w:right="14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6A1984" w:rsidRPr="008D0ED0" w:rsidRDefault="006A1984" w:rsidP="006A1984">
      <w:pPr>
        <w:tabs>
          <w:tab w:val="left" w:pos="709"/>
        </w:tabs>
        <w:spacing w:after="0"/>
        <w:ind w:right="14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1984" w:rsidRPr="008D0ED0" w:rsidRDefault="006A1984" w:rsidP="006A1984">
      <w:pPr>
        <w:spacing w:after="0"/>
        <w:ind w:right="14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b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6A1984" w:rsidRPr="008D0ED0" w:rsidRDefault="006A1984" w:rsidP="006A1984">
      <w:pPr>
        <w:tabs>
          <w:tab w:val="left" w:pos="709"/>
        </w:tabs>
        <w:spacing w:after="0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кабинет «Безопасность жизнедеятельности и охраны труда оснащенный </w:t>
      </w:r>
    </w:p>
    <w:p w:rsidR="006A1984" w:rsidRPr="008D0ED0" w:rsidRDefault="006A1984" w:rsidP="006A1984">
      <w:pPr>
        <w:tabs>
          <w:tab w:val="left" w:pos="709"/>
        </w:tabs>
        <w:spacing w:after="0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0ED0">
        <w:rPr>
          <w:rFonts w:ascii="Times New Roman" w:eastAsia="Times New Roman" w:hAnsi="Times New Roman" w:cs="Times New Roman"/>
          <w:sz w:val="24"/>
          <w:szCs w:val="24"/>
        </w:rPr>
        <w:t>оборудованием: посадочные места по количеству обучающихся, рабочее место преподавателя, комплект учебно-наглядных пособий, 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методические рекомендации и разработки); комплекты индивидуальных средств защиты; робот-тренажёр для отработки навыков первой доврачебной помощи; контрольно-измерительные приборы и приборы безопасности; огнетушители порошковые (учебные);</w:t>
      </w:r>
      <w:proofErr w:type="gram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огнетушители пенные (учебные); огнетушители углекислотные (учебные); устройство отработки прицеливания; учебные автоматы АК-74; винтовки пневматические; медицинская аптечка (бинты марлевые, бинты эластичные, жгуты кровоостанавливающие резиновые, индивидуальные перевязочные пакеты, косынки перевязочные, ножницы для перевязочного материала прямые,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шприц-тюбики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одноразового пользования (без наполнителя), шинный материал (металлические,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Дитерихса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>));</w:t>
      </w:r>
      <w:proofErr w:type="gramEnd"/>
    </w:p>
    <w:p w:rsidR="006A1984" w:rsidRPr="008D0ED0" w:rsidRDefault="006A1984" w:rsidP="006A1984">
      <w:pPr>
        <w:spacing w:after="0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техническими средствами обучения: персональный компьютер с лицензионным программным обеспечением с доступом к сети Интернет; оргтехника;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проектор;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экран; комплект видеофильмов и видео-инструктажей.</w:t>
      </w:r>
    </w:p>
    <w:p w:rsidR="006A1984" w:rsidRPr="008D0ED0" w:rsidRDefault="006A1984" w:rsidP="006A1984">
      <w:pPr>
        <w:tabs>
          <w:tab w:val="left" w:pos="709"/>
        </w:tabs>
        <w:suppressAutoHyphens/>
        <w:spacing w:after="0"/>
        <w:ind w:right="1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1984" w:rsidRPr="008D0ED0" w:rsidRDefault="006A1984" w:rsidP="006A1984">
      <w:pPr>
        <w:tabs>
          <w:tab w:val="left" w:pos="709"/>
        </w:tabs>
        <w:suppressAutoHyphens/>
        <w:spacing w:after="0"/>
        <w:ind w:right="14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A1984" w:rsidRPr="008D0ED0" w:rsidRDefault="006A1984" w:rsidP="006A1984">
      <w:pPr>
        <w:tabs>
          <w:tab w:val="left" w:pos="709"/>
        </w:tabs>
        <w:suppressAutoHyphens/>
        <w:spacing w:after="0"/>
        <w:ind w:right="1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библиотечного фонда образовательной организацией </w:t>
      </w:r>
      <w:proofErr w:type="gram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выбирается не менее одного издания</w:t>
      </w:r>
      <w:proofErr w:type="gram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6A1984" w:rsidRPr="008D0ED0" w:rsidRDefault="006A1984" w:rsidP="006A1984">
      <w:pPr>
        <w:tabs>
          <w:tab w:val="left" w:pos="709"/>
        </w:tabs>
        <w:suppressAutoHyphens/>
        <w:spacing w:after="0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984" w:rsidRPr="008D0ED0" w:rsidRDefault="006A1984" w:rsidP="006A1984">
      <w:pPr>
        <w:tabs>
          <w:tab w:val="left" w:pos="709"/>
        </w:tabs>
        <w:suppressAutoHyphens/>
        <w:spacing w:after="0"/>
        <w:ind w:right="1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b/>
          <w:sz w:val="24"/>
          <w:szCs w:val="24"/>
        </w:rPr>
        <w:t>3.2.1. Основные печатные издания</w:t>
      </w:r>
    </w:p>
    <w:p w:rsidR="006A1984" w:rsidRPr="008D0ED0" w:rsidRDefault="006A1984" w:rsidP="006A1984">
      <w:pPr>
        <w:tabs>
          <w:tab w:val="left" w:pos="284"/>
        </w:tabs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D0ED0">
        <w:rPr>
          <w:rFonts w:ascii="Times New Roman" w:eastAsia="Times New Roman" w:hAnsi="Times New Roman" w:cs="Times New Roman"/>
          <w:sz w:val="24"/>
          <w:szCs w:val="24"/>
        </w:rPr>
        <w:tab/>
        <w:t>Безопасность жизнедеятельности</w:t>
      </w:r>
      <w:proofErr w:type="gramStart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С. В. Абрамова [и др.] ; под общей редакцией В. П. Соломина. – Москва </w:t>
      </w:r>
      <w:proofErr w:type="gramStart"/>
      <w:r w:rsidRPr="008D0ED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8D0ED0">
        <w:rPr>
          <w:rFonts w:ascii="Times New Roman" w:eastAsia="Times New Roman" w:hAnsi="Times New Roman" w:cs="Times New Roman"/>
          <w:sz w:val="24"/>
          <w:szCs w:val="24"/>
        </w:rPr>
        <w:t>райт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>, 2021. – 399 с. – (Профессиональное образование). – ISBN 978-5-534-02041-0. – Текст</w:t>
      </w:r>
      <w:proofErr w:type="gramStart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непосредственный. </w:t>
      </w:r>
    </w:p>
    <w:p w:rsidR="006A1984" w:rsidRPr="008D0ED0" w:rsidRDefault="006A1984" w:rsidP="006A1984">
      <w:pPr>
        <w:tabs>
          <w:tab w:val="left" w:pos="284"/>
        </w:tabs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D0ED0">
        <w:rPr>
          <w:rFonts w:ascii="Times New Roman" w:eastAsia="Times New Roman" w:hAnsi="Times New Roman" w:cs="Times New Roman"/>
          <w:sz w:val="24"/>
          <w:szCs w:val="24"/>
        </w:rPr>
        <w:tab/>
        <w:t>Белов, С. В. Безопасность жизнедеятельности и защита окружающей среды (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техносферная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безопасность) в 2 ч.: учебник для среднего профессионального образования / С. В. Белов. – 5-е изд.,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. и доп. – Москва </w:t>
      </w:r>
      <w:proofErr w:type="gramStart"/>
      <w:r w:rsidRPr="008D0ED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8D0ED0">
        <w:rPr>
          <w:rFonts w:ascii="Times New Roman" w:eastAsia="Times New Roman" w:hAnsi="Times New Roman" w:cs="Times New Roman"/>
          <w:sz w:val="24"/>
          <w:szCs w:val="24"/>
        </w:rPr>
        <w:t>райт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>, 2020. – 350 с. – (Профессиональное образование). – ISBN 978-5-9916-9962-4. – Текст</w:t>
      </w:r>
      <w:proofErr w:type="gramStart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непосредственный.</w:t>
      </w:r>
    </w:p>
    <w:p w:rsidR="006A1984" w:rsidRPr="008D0ED0" w:rsidRDefault="006A1984" w:rsidP="006A1984">
      <w:pPr>
        <w:tabs>
          <w:tab w:val="left" w:pos="284"/>
        </w:tabs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D0ED0">
        <w:rPr>
          <w:rFonts w:ascii="Times New Roman" w:eastAsia="Times New Roman" w:hAnsi="Times New Roman" w:cs="Times New Roman"/>
          <w:sz w:val="24"/>
          <w:szCs w:val="24"/>
        </w:rPr>
        <w:tab/>
        <w:t>Косолапова, Н. В. Безопасность жизнедеятельности. Практикум</w:t>
      </w:r>
      <w:proofErr w:type="gramStart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Н. В. Косолапова, Н. А. Прокопенко. – Москва: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, 2021. – 156 с. – </w:t>
      </w:r>
      <w:r w:rsidRPr="008D0ED0">
        <w:rPr>
          <w:rFonts w:ascii="Times New Roman" w:eastAsia="Times New Roman" w:hAnsi="Times New Roman" w:cs="Times New Roman"/>
          <w:sz w:val="24"/>
          <w:szCs w:val="24"/>
        </w:rPr>
        <w:lastRenderedPageBreak/>
        <w:t>(Профессиональное образование). – ISBN</w:t>
      </w:r>
      <w:proofErr w:type="gramStart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978-5-406-08196-9. – Текст</w:t>
      </w:r>
      <w:proofErr w:type="gramStart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непосредственный. </w:t>
      </w:r>
    </w:p>
    <w:p w:rsidR="006A1984" w:rsidRPr="008D0ED0" w:rsidRDefault="006A1984" w:rsidP="006A1984">
      <w:pPr>
        <w:tabs>
          <w:tab w:val="left" w:pos="284"/>
        </w:tabs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8D0ED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Мисюк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, М. Н. Основы медицинских знаний : учебник и практикум для среднего профессионального образования / М. Н.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Мисюк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. и доп. – Москва </w:t>
      </w:r>
      <w:proofErr w:type="gramStart"/>
      <w:r w:rsidRPr="008D0ED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8D0ED0">
        <w:rPr>
          <w:rFonts w:ascii="Times New Roman" w:eastAsia="Times New Roman" w:hAnsi="Times New Roman" w:cs="Times New Roman"/>
          <w:sz w:val="24"/>
          <w:szCs w:val="24"/>
        </w:rPr>
        <w:t>райт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>, 2019. – 499 с. – (Профессиональное образование). – ISBN 978-5-534-00398-7. – Текст</w:t>
      </w:r>
      <w:proofErr w:type="gramStart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непосредственный. </w:t>
      </w:r>
    </w:p>
    <w:p w:rsidR="006A1984" w:rsidRPr="008D0ED0" w:rsidRDefault="006A1984" w:rsidP="006A1984">
      <w:pPr>
        <w:tabs>
          <w:tab w:val="left" w:pos="284"/>
        </w:tabs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8D0ED0">
        <w:rPr>
          <w:rFonts w:ascii="Times New Roman" w:eastAsia="Times New Roman" w:hAnsi="Times New Roman" w:cs="Times New Roman"/>
          <w:sz w:val="24"/>
          <w:szCs w:val="24"/>
        </w:rPr>
        <w:tab/>
        <w:t>Основы медицинских знаний (анатомия, физиология, гигиена человека и оказание первой помощи при неотложных состояниях)</w:t>
      </w:r>
      <w:proofErr w:type="gramStart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; под ред. И. В.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Гайворонского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/ И. В.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Гайворонский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, Г. И.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Ничипорук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, А. И.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Гайворонский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, С. В. Виноградов – 3е изд.,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. и доп. – Санкт-Петербург :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СпецЛит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>, 2021. – 311 с. – (Профессиональное образование). – ISBN 978-5-299-01110-4. – Текст</w:t>
      </w:r>
      <w:proofErr w:type="gramStart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непосредственный.</w:t>
      </w:r>
    </w:p>
    <w:p w:rsidR="006A1984" w:rsidRPr="008D0ED0" w:rsidRDefault="006A1984" w:rsidP="006A1984">
      <w:pPr>
        <w:tabs>
          <w:tab w:val="left" w:pos="284"/>
        </w:tabs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A1984" w:rsidRPr="008D0ED0" w:rsidRDefault="006A1984" w:rsidP="006A1984">
      <w:pPr>
        <w:tabs>
          <w:tab w:val="left" w:pos="284"/>
        </w:tabs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b/>
          <w:sz w:val="24"/>
          <w:szCs w:val="24"/>
        </w:rPr>
        <w:t xml:space="preserve">3.2.2. Основные электронные издания </w:t>
      </w:r>
    </w:p>
    <w:p w:rsidR="006A1984" w:rsidRPr="008D0ED0" w:rsidRDefault="006A1984" w:rsidP="006A1984">
      <w:pPr>
        <w:tabs>
          <w:tab w:val="left" w:pos="284"/>
        </w:tabs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ab/>
        <w:t>Безопасность жизнедеятельности</w:t>
      </w:r>
      <w:proofErr w:type="gram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и практикум для среднего профессионального образования / С. В. Абрамова [и др.] ; под общей редакцией В. П. Соломина. – Москва </w:t>
      </w:r>
      <w:proofErr w:type="gram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spell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proofErr w:type="gram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райт</w:t>
      </w:r>
      <w:proofErr w:type="spell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, 2021. – 399 с. – (Профессиональное образование). – ISBN 978-5-534-02041-0. – Текст</w:t>
      </w:r>
      <w:proofErr w:type="gram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Электронная библиотечная система </w:t>
      </w:r>
      <w:proofErr w:type="spell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– URL: https://urait.ru/bcode/469524 (дата обращения: 10.08.2021).</w:t>
      </w:r>
    </w:p>
    <w:p w:rsidR="006A1984" w:rsidRPr="008D0ED0" w:rsidRDefault="006A1984" w:rsidP="006A1984">
      <w:pPr>
        <w:tabs>
          <w:tab w:val="left" w:pos="284"/>
        </w:tabs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ab/>
        <w:t>Белов, С. В. Безопасность жизнедеятельности и защита окружающей среды (</w:t>
      </w:r>
      <w:proofErr w:type="spell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техносферная</w:t>
      </w:r>
      <w:proofErr w:type="spell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безопасность) в 2 ч.: учебник для среднего профессионального образования / С. В. Белов. – 5-е изд., </w:t>
      </w:r>
      <w:proofErr w:type="spell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перераб</w:t>
      </w:r>
      <w:proofErr w:type="spell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. и доп. – Москва</w:t>
      </w:r>
      <w:proofErr w:type="gram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, 2020. – 350 с. – (Профессиональное образование). – ISBN 978-5-9916-9962-4. – Текст</w:t>
      </w:r>
      <w:proofErr w:type="gram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Электронная библиотечная система </w:t>
      </w:r>
      <w:proofErr w:type="spell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– URL: https://urait.ru/bcode/453161 (дата обращения: 10.08.2021).</w:t>
      </w:r>
    </w:p>
    <w:p w:rsidR="006A1984" w:rsidRPr="008D0ED0" w:rsidRDefault="006A1984" w:rsidP="006A1984">
      <w:pPr>
        <w:tabs>
          <w:tab w:val="left" w:pos="284"/>
        </w:tabs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Мисюк</w:t>
      </w:r>
      <w:proofErr w:type="spell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, М. Н. Основы медицинских знаний : учебник и практикум для среднего профессионального образования / М. Н. </w:t>
      </w:r>
      <w:proofErr w:type="spell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Мисюк</w:t>
      </w:r>
      <w:proofErr w:type="spell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. – 3-е изд., </w:t>
      </w:r>
      <w:proofErr w:type="spell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перераб</w:t>
      </w:r>
      <w:proofErr w:type="spell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– Москва </w:t>
      </w:r>
      <w:proofErr w:type="gram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spell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proofErr w:type="gram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райт</w:t>
      </w:r>
      <w:proofErr w:type="spell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, 2019. – 499 с. – (Профессиональное образование). – ISBN 978-5-534-00398-7. – Текст</w:t>
      </w:r>
      <w:proofErr w:type="gram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Электронная библиотечная система </w:t>
      </w:r>
      <w:proofErr w:type="spell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– URL: https://urait.ru/bcode/433458 (дата обращения: 10.08.2021).</w:t>
      </w:r>
    </w:p>
    <w:p w:rsidR="006A1984" w:rsidRPr="008D0ED0" w:rsidRDefault="006A1984" w:rsidP="006A1984">
      <w:pPr>
        <w:tabs>
          <w:tab w:val="left" w:pos="284"/>
        </w:tabs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ab/>
        <w:t>Безопасность жизнедеятельности. Практикум</w:t>
      </w:r>
      <w:proofErr w:type="gram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 / В. А. Бондаренко, С. И. Евтушенко, В. А. </w:t>
      </w:r>
      <w:proofErr w:type="spell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Лепихова</w:t>
      </w:r>
      <w:proofErr w:type="spell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Москва : ИЦ РИОР, НИЦ ИНФРА-М, 2019. – 150 с. – Текст: электронный. – ISBN 978-5-16-107123-6. – URL: https://znanium.com/catalog/product/995045 (дата обращения: 02.07.2021).</w:t>
      </w:r>
    </w:p>
    <w:p w:rsidR="006A1984" w:rsidRDefault="006A1984" w:rsidP="006A1984">
      <w:pPr>
        <w:tabs>
          <w:tab w:val="left" w:pos="284"/>
        </w:tabs>
        <w:spacing w:after="0"/>
        <w:ind w:right="140" w:firstLine="709"/>
        <w:contextualSpacing/>
        <w:jc w:val="both"/>
      </w:pPr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Михаилиди</w:t>
      </w:r>
      <w:proofErr w:type="spell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, А. М. Безопасность жизнедеятельности и охрана труда на производстве</w:t>
      </w:r>
      <w:proofErr w:type="gram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 для СПО / А. М. </w:t>
      </w:r>
      <w:proofErr w:type="spell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Михаилиди</w:t>
      </w:r>
      <w:proofErr w:type="spell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. – Саратов, Москва</w:t>
      </w:r>
      <w:proofErr w:type="gram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Профобразование, Ай Пи Ар </w:t>
      </w:r>
      <w:proofErr w:type="spell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Медиа</w:t>
      </w:r>
      <w:proofErr w:type="spell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, 2021. – 111 </w:t>
      </w:r>
      <w:proofErr w:type="spell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proofErr w:type="spell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. – ISBN 978-5-4488-0964-4, 978-5-4497-0809-0. – Текст</w:t>
      </w:r>
      <w:proofErr w:type="gram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Электронно-библиотечная система IPR BOOKS : [сайт]. – URL: http://www.iprbookshop.ru/100492.html (дата обращения: 10.08.2021). – Режим доступа: для </w:t>
      </w:r>
      <w:proofErr w:type="spellStart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>авторизир</w:t>
      </w:r>
      <w:proofErr w:type="spellEnd"/>
      <w:r w:rsidRPr="008D0ED0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пользователей. – DOI: </w:t>
      </w:r>
      <w:hyperlink r:id="rId10" w:history="1">
        <w:r w:rsidRPr="008D0ED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https://doi.org/10.23682/100492</w:t>
        </w:r>
      </w:hyperlink>
      <w:r>
        <w:t>.</w:t>
      </w:r>
    </w:p>
    <w:p w:rsidR="006A1984" w:rsidRDefault="006A1984" w:rsidP="006A1984">
      <w:pPr>
        <w:tabs>
          <w:tab w:val="left" w:pos="284"/>
        </w:tabs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6. </w:t>
      </w:r>
      <w:proofErr w:type="spellStart"/>
      <w:r w:rsidRPr="00735B76">
        <w:rPr>
          <w:rFonts w:ascii="Times New Roman" w:eastAsia="Times New Roman" w:hAnsi="Times New Roman" w:cs="Times New Roman"/>
          <w:bCs/>
          <w:sz w:val="24"/>
          <w:szCs w:val="24"/>
        </w:rPr>
        <w:t>Бгатов</w:t>
      </w:r>
      <w:proofErr w:type="spellEnd"/>
      <w:r w:rsidRPr="00735B76">
        <w:rPr>
          <w:rFonts w:ascii="Times New Roman" w:eastAsia="Times New Roman" w:hAnsi="Times New Roman" w:cs="Times New Roman"/>
          <w:bCs/>
          <w:sz w:val="24"/>
          <w:szCs w:val="24"/>
        </w:rPr>
        <w:t xml:space="preserve">, А. П. Безопасность в туризме: учебное пособие / А.П. </w:t>
      </w:r>
      <w:proofErr w:type="spellStart"/>
      <w:r w:rsidRPr="00735B76">
        <w:rPr>
          <w:rFonts w:ascii="Times New Roman" w:eastAsia="Times New Roman" w:hAnsi="Times New Roman" w:cs="Times New Roman"/>
          <w:bCs/>
          <w:sz w:val="24"/>
          <w:szCs w:val="24"/>
        </w:rPr>
        <w:t>Бгатов</w:t>
      </w:r>
      <w:proofErr w:type="spellEnd"/>
      <w:r w:rsidRPr="00735B76">
        <w:rPr>
          <w:rFonts w:ascii="Times New Roman" w:eastAsia="Times New Roman" w:hAnsi="Times New Roman" w:cs="Times New Roman"/>
          <w:bCs/>
          <w:sz w:val="24"/>
          <w:szCs w:val="24"/>
        </w:rPr>
        <w:t xml:space="preserve">. — 2-е изд., </w:t>
      </w:r>
      <w:proofErr w:type="spellStart"/>
      <w:r w:rsidRPr="00735B76">
        <w:rPr>
          <w:rFonts w:ascii="Times New Roman" w:eastAsia="Times New Roman" w:hAnsi="Times New Roman" w:cs="Times New Roman"/>
          <w:bCs/>
          <w:sz w:val="24"/>
          <w:szCs w:val="24"/>
        </w:rPr>
        <w:t>перераб</w:t>
      </w:r>
      <w:proofErr w:type="spellEnd"/>
      <w:r w:rsidRPr="00735B76"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Москва: ФОРУМ: ИНФРА-М, 2021. — 175 </w:t>
      </w:r>
      <w:proofErr w:type="gramStart"/>
      <w:r w:rsidRPr="00735B76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735B76">
        <w:rPr>
          <w:rFonts w:ascii="Times New Roman" w:eastAsia="Times New Roman" w:hAnsi="Times New Roman" w:cs="Times New Roman"/>
          <w:bCs/>
          <w:sz w:val="24"/>
          <w:szCs w:val="24"/>
        </w:rPr>
        <w:t>. — (Среднее профессиональное образование). - ISBN 978-5-00091-655-1.</w:t>
      </w:r>
    </w:p>
    <w:p w:rsidR="006A1984" w:rsidRPr="008D0ED0" w:rsidRDefault="006A1984" w:rsidP="006A1984">
      <w:pPr>
        <w:tabs>
          <w:tab w:val="left" w:pos="284"/>
        </w:tabs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Pr="00735B76">
        <w:rPr>
          <w:rFonts w:ascii="Times New Roman" w:eastAsia="Times New Roman" w:hAnsi="Times New Roman" w:cs="Times New Roman"/>
          <w:bCs/>
          <w:sz w:val="24"/>
          <w:szCs w:val="24"/>
        </w:rPr>
        <w:t xml:space="preserve">Халилов, Ш. А. Безопасность жизнедеятельности: учебное пособие / Ш.А. Халилов, А.Н. Маликов, В.П. </w:t>
      </w:r>
      <w:proofErr w:type="spellStart"/>
      <w:r w:rsidRPr="00735B76">
        <w:rPr>
          <w:rFonts w:ascii="Times New Roman" w:eastAsia="Times New Roman" w:hAnsi="Times New Roman" w:cs="Times New Roman"/>
          <w:bCs/>
          <w:sz w:val="24"/>
          <w:szCs w:val="24"/>
        </w:rPr>
        <w:t>Гневанов</w:t>
      </w:r>
      <w:proofErr w:type="spellEnd"/>
      <w:r w:rsidRPr="00735B76">
        <w:rPr>
          <w:rFonts w:ascii="Times New Roman" w:eastAsia="Times New Roman" w:hAnsi="Times New Roman" w:cs="Times New Roman"/>
          <w:bCs/>
          <w:sz w:val="24"/>
          <w:szCs w:val="24"/>
        </w:rPr>
        <w:t xml:space="preserve">; под ред. Ш.А. Халилова. — Москва: ФОРУМ: ИНФРА-М, 2024. — 576 </w:t>
      </w:r>
      <w:proofErr w:type="gramStart"/>
      <w:r w:rsidRPr="00735B76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735B76">
        <w:rPr>
          <w:rFonts w:ascii="Times New Roman" w:eastAsia="Times New Roman" w:hAnsi="Times New Roman" w:cs="Times New Roman"/>
          <w:bCs/>
          <w:sz w:val="24"/>
          <w:szCs w:val="24"/>
        </w:rPr>
        <w:t>. — (Среднее профессиональное образование).</w:t>
      </w:r>
    </w:p>
    <w:p w:rsidR="006A1984" w:rsidRPr="008D0ED0" w:rsidRDefault="006A1984" w:rsidP="006A1984">
      <w:pPr>
        <w:tabs>
          <w:tab w:val="left" w:pos="284"/>
        </w:tabs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6A1984" w:rsidRPr="008D0ED0" w:rsidRDefault="006A1984" w:rsidP="006A1984">
      <w:pPr>
        <w:tabs>
          <w:tab w:val="left" w:pos="284"/>
        </w:tabs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b/>
          <w:bCs/>
          <w:sz w:val="24"/>
          <w:szCs w:val="24"/>
        </w:rPr>
        <w:t>3.2.3. Дополнительные источники</w:t>
      </w:r>
    </w:p>
    <w:p w:rsidR="006A1984" w:rsidRPr="008D0ED0" w:rsidRDefault="006A1984" w:rsidP="006A1984">
      <w:pPr>
        <w:numPr>
          <w:ilvl w:val="0"/>
          <w:numId w:val="1"/>
        </w:numPr>
        <w:tabs>
          <w:tab w:val="left" w:pos="284"/>
        </w:tabs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Айзман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, Р. И. Основы медицинских знаний и здорового образа жизни: учебное пособие / Р.И.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Айзман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, В.Б.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Рубанович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, М.А.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Суботялов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. – Новосибирск: Сибирское университетское издательство, 2017. – 214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984" w:rsidRPr="008D0ED0" w:rsidRDefault="006A1984" w:rsidP="006A1984">
      <w:pPr>
        <w:numPr>
          <w:ilvl w:val="0"/>
          <w:numId w:val="1"/>
        </w:numPr>
        <w:tabs>
          <w:tab w:val="left" w:pos="284"/>
        </w:tabs>
        <w:spacing w:after="0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в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техносфере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: Всероссийский научно-методический и информационный журнал. Режим доступа: </w:t>
      </w:r>
      <w:hyperlink r:id="rId11" w:history="1">
        <w:r w:rsidRPr="008D0ED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http://www.magbvt.ru</w:t>
        </w:r>
      </w:hyperlink>
      <w:r w:rsidRPr="008D0E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984" w:rsidRPr="008D0ED0" w:rsidRDefault="006A1984" w:rsidP="006A1984">
      <w:pPr>
        <w:numPr>
          <w:ilvl w:val="0"/>
          <w:numId w:val="1"/>
        </w:numPr>
        <w:tabs>
          <w:tab w:val="left" w:pos="284"/>
        </w:tabs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жизнедеятельности. Практикум: Учебное пособие / Бондаренко В.А., Евтушенко С.И.,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Лепихова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В.А. – Москва: ИЦ РИОР, НИЦ ИНФРА-М, 2019. – 150 с.</w:t>
      </w:r>
    </w:p>
    <w:p w:rsidR="006A1984" w:rsidRPr="008D0ED0" w:rsidRDefault="006A1984" w:rsidP="006A1984">
      <w:pPr>
        <w:numPr>
          <w:ilvl w:val="0"/>
          <w:numId w:val="1"/>
        </w:numPr>
        <w:tabs>
          <w:tab w:val="left" w:pos="284"/>
        </w:tabs>
        <w:spacing w:after="0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МЧС РФ. Режим доступа: </w:t>
      </w:r>
      <w:hyperlink r:id="rId12" w:history="1">
        <w:r w:rsidRPr="008D0E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http://www.mchs.gov.ru</w:t>
        </w:r>
      </w:hyperlink>
      <w:r w:rsidRPr="008D0ED0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</w:rPr>
        <w:t>.</w:t>
      </w:r>
    </w:p>
    <w:p w:rsidR="006A1984" w:rsidRPr="008D0ED0" w:rsidRDefault="006A1984" w:rsidP="006A1984">
      <w:pPr>
        <w:numPr>
          <w:ilvl w:val="0"/>
          <w:numId w:val="1"/>
        </w:numPr>
        <w:tabs>
          <w:tab w:val="left" w:pos="284"/>
        </w:tabs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sz w:val="24"/>
          <w:szCs w:val="24"/>
        </w:rPr>
        <w:t>Суворова, Г.М. Методика обучения безопасности жизнедеятельности: учебное пособие для среднего профессионального образования / Г.М. Суворова, В.Д. 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Горичева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. – 2-е изд.,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. и доп. – Москва: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, 2021. – 212 с. – Текст: электронный // ЭБС </w:t>
      </w:r>
      <w:proofErr w:type="spellStart"/>
      <w:r w:rsidRPr="008D0ED0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 [сайт]. – URL: </w:t>
      </w:r>
      <w:hyperlink r:id="rId13" w:tgtFrame="_blank" w:history="1">
        <w:r w:rsidRPr="008D0ED0">
          <w:rPr>
            <w:rFonts w:ascii="Times New Roman" w:eastAsia="Times New Roman" w:hAnsi="Times New Roman" w:cs="Times New Roman"/>
            <w:sz w:val="24"/>
            <w:szCs w:val="24"/>
          </w:rPr>
          <w:t>https://urait.ru/bcode/471671</w:t>
        </w:r>
      </w:hyperlink>
      <w:r w:rsidRPr="008D0ED0">
        <w:rPr>
          <w:rFonts w:ascii="Times New Roman" w:eastAsia="Times New Roman" w:hAnsi="Times New Roman" w:cs="Times New Roman"/>
          <w:sz w:val="24"/>
          <w:szCs w:val="24"/>
        </w:rPr>
        <w:t> (дата обращения: 02.07.2021).</w:t>
      </w:r>
    </w:p>
    <w:p w:rsidR="006A1984" w:rsidRPr="008D0ED0" w:rsidRDefault="006A1984" w:rsidP="006A1984">
      <w:pPr>
        <w:numPr>
          <w:ilvl w:val="0"/>
          <w:numId w:val="1"/>
        </w:numPr>
        <w:tabs>
          <w:tab w:val="left" w:pos="284"/>
        </w:tabs>
        <w:spacing w:after="0"/>
        <w:ind w:right="1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sz w:val="24"/>
          <w:szCs w:val="24"/>
        </w:rPr>
        <w:t xml:space="preserve">Энциклопедия безопасности жизнедеятельности. Режим доступа: </w:t>
      </w:r>
      <w:hyperlink r:id="rId14" w:history="1">
        <w:r w:rsidRPr="008D0E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http://bzhde.ru</w:t>
        </w:r>
      </w:hyperlink>
      <w:r w:rsidRPr="008D0E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984" w:rsidRDefault="006A1984" w:rsidP="006A1984">
      <w:pPr>
        <w:tabs>
          <w:tab w:val="left" w:pos="284"/>
        </w:tabs>
        <w:spacing w:after="0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C27" w:rsidRPr="00CC3281" w:rsidRDefault="001E0C27" w:rsidP="001E0C27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C3281">
        <w:rPr>
          <w:rFonts w:ascii="Times New Roman" w:hAnsi="Times New Roman" w:cs="Times New Roman"/>
          <w:sz w:val="24"/>
          <w:szCs w:val="24"/>
        </w:rPr>
        <w:t>3.3 Реализация учебной дисциплины.</w:t>
      </w:r>
    </w:p>
    <w:p w:rsidR="001E0C27" w:rsidRPr="00CC3281" w:rsidRDefault="001E0C27" w:rsidP="001E0C27">
      <w:pPr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C3281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Pr="001E0C27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E0C27">
        <w:rPr>
          <w:rFonts w:ascii="Times New Roman" w:hAnsi="Times New Roman"/>
          <w:sz w:val="24"/>
          <w:szCs w:val="24"/>
        </w:rPr>
        <w:t>СГ.03 Безопасность жизнедеятельности</w:t>
      </w:r>
      <w:r w:rsidRPr="001E0C27">
        <w:rPr>
          <w:rFonts w:ascii="Times New Roman" w:hAnsi="Times New Roman" w:cs="Times New Roman"/>
          <w:sz w:val="24"/>
          <w:szCs w:val="24"/>
        </w:rPr>
        <w:t xml:space="preserve"> реализуется</w:t>
      </w:r>
      <w:r w:rsidRPr="00CC3281">
        <w:rPr>
          <w:rFonts w:ascii="Times New Roman" w:hAnsi="Times New Roman" w:cs="Times New Roman"/>
          <w:sz w:val="24"/>
          <w:szCs w:val="24"/>
        </w:rPr>
        <w:t xml:space="preserve">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1E0C27" w:rsidRPr="00CC3281" w:rsidRDefault="001E0C27" w:rsidP="001E0C27">
      <w:pPr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  <w:sectPr w:rsidR="001E0C27" w:rsidRPr="00CC3281" w:rsidSect="001E0C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C3281">
        <w:rPr>
          <w:rFonts w:ascii="Times New Roman" w:hAnsi="Times New Roman" w:cs="Times New Roman"/>
          <w:sz w:val="24"/>
          <w:szCs w:val="24"/>
        </w:rPr>
        <w:t xml:space="preserve">Реализация учебной дисциплины </w:t>
      </w:r>
      <w:r w:rsidRPr="001E0C27">
        <w:rPr>
          <w:rFonts w:ascii="Times New Roman" w:hAnsi="Times New Roman"/>
          <w:sz w:val="24"/>
          <w:szCs w:val="24"/>
        </w:rPr>
        <w:t>СГ.03 Безопасность жизнедеятельности</w:t>
      </w:r>
      <w:r w:rsidRPr="00CC3281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может осуществляться на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CC3281">
        <w:rPr>
          <w:rFonts w:ascii="Times New Roman" w:hAnsi="Times New Roman" w:cs="Times New Roman"/>
          <w:sz w:val="24"/>
          <w:szCs w:val="24"/>
        </w:rPr>
        <w:t>%</w:t>
      </w:r>
    </w:p>
    <w:p w:rsidR="006A1984" w:rsidRPr="008D0ED0" w:rsidRDefault="006A1984" w:rsidP="006A1984">
      <w:pPr>
        <w:tabs>
          <w:tab w:val="left" w:pos="284"/>
        </w:tabs>
        <w:spacing w:after="0"/>
        <w:ind w:left="-567" w:right="-284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E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6A1984" w:rsidRPr="008D0ED0" w:rsidRDefault="006A1984" w:rsidP="006A19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72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7"/>
        <w:gridCol w:w="3588"/>
        <w:gridCol w:w="166"/>
        <w:gridCol w:w="2331"/>
        <w:gridCol w:w="9"/>
      </w:tblGrid>
      <w:tr w:rsidR="006A1984" w:rsidRPr="008D0ED0" w:rsidTr="00FB4B4F">
        <w:trPr>
          <w:gridAfter w:val="1"/>
          <w:wAfter w:w="5" w:type="pct"/>
        </w:trPr>
        <w:tc>
          <w:tcPr>
            <w:tcW w:w="1727" w:type="pct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927" w:type="pct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341" w:type="pct"/>
            <w:gridSpan w:val="2"/>
          </w:tcPr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6A1984" w:rsidRPr="008D0ED0" w:rsidTr="00FB4B4F">
        <w:tc>
          <w:tcPr>
            <w:tcW w:w="5000" w:type="pct"/>
            <w:gridSpan w:val="5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Перечень знаний, осваиваемых в рамках дисциплины</w:t>
            </w:r>
          </w:p>
        </w:tc>
      </w:tr>
      <w:tr w:rsidR="006A1984" w:rsidRPr="008D0ED0" w:rsidTr="00FB4B4F">
        <w:trPr>
          <w:gridAfter w:val="1"/>
          <w:wAfter w:w="8" w:type="pct"/>
        </w:trPr>
        <w:tc>
          <w:tcPr>
            <w:tcW w:w="1727" w:type="pct"/>
          </w:tcPr>
          <w:p w:rsidR="006A1984" w:rsidRPr="008D0ED0" w:rsidRDefault="006A1984" w:rsidP="00FB4B4F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основы </w:t>
            </w:r>
            <w:proofErr w:type="spellStart"/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пожаробезопасности</w:t>
            </w:r>
            <w:proofErr w:type="spellEnd"/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электробезопасности</w:t>
            </w:r>
            <w:proofErr w:type="spellEnd"/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6A1984" w:rsidRPr="008D0ED0" w:rsidRDefault="006A1984" w:rsidP="00FB4B4F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6A1984" w:rsidRPr="008D0ED0" w:rsidRDefault="006A1984" w:rsidP="00FB4B4F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6A1984" w:rsidRPr="008D0ED0" w:rsidRDefault="006A1984" w:rsidP="00FB4B4F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задачи и основные мероприятия гражданской обороны</w:t>
            </w:r>
          </w:p>
        </w:tc>
        <w:tc>
          <w:tcPr>
            <w:tcW w:w="2016" w:type="pct"/>
            <w:gridSpan w:val="2"/>
          </w:tcPr>
          <w:p w:rsidR="006A1984" w:rsidRPr="008D0ED0" w:rsidRDefault="006A1984" w:rsidP="00FB4B4F">
            <w:pPr>
              <w:keepNext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D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 определять угрозу пожарной безопасности;</w:t>
            </w:r>
          </w:p>
          <w:p w:rsidR="006A1984" w:rsidRPr="008D0ED0" w:rsidRDefault="006A1984" w:rsidP="00FB4B4F">
            <w:pPr>
              <w:keepNext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6A1984" w:rsidRPr="008D0ED0" w:rsidRDefault="006A1984" w:rsidP="00FB4B4F">
            <w:pPr>
              <w:keepNext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знания нормативных документов в своей профессиональной деятельности, готовность к соблюдению действующего законодательства и требований нормативных документов, в том числе в условиях противодействия терроризму;</w:t>
            </w:r>
          </w:p>
          <w:p w:rsidR="006A1984" w:rsidRPr="008D0ED0" w:rsidRDefault="006A1984" w:rsidP="00FB4B4F">
            <w:pPr>
              <w:keepNext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D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 характеристику различным видам потенциальных опасностей и перечисляет их последствия;</w:t>
            </w:r>
          </w:p>
          <w:p w:rsidR="006A1984" w:rsidRPr="008D0ED0" w:rsidRDefault="006A1984" w:rsidP="00FB4B4F">
            <w:pPr>
              <w:keepNext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формулирует задачи и основные мероприятия гражданской обороны, перечисляет способы защиты населения от оружия массового поражения</w:t>
            </w:r>
          </w:p>
        </w:tc>
        <w:tc>
          <w:tcPr>
            <w:tcW w:w="1249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Письменный и устный опрос.</w:t>
            </w:r>
          </w:p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Тестирование.</w:t>
            </w:r>
          </w:p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Оценка результатов выполнения практической работы</w:t>
            </w: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A1984" w:rsidRPr="008D0ED0" w:rsidTr="00FB4B4F">
        <w:trPr>
          <w:gridAfter w:val="1"/>
          <w:wAfter w:w="8" w:type="pct"/>
        </w:trPr>
        <w:tc>
          <w:tcPr>
            <w:tcW w:w="1727" w:type="pct"/>
          </w:tcPr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основы военной службы и обороны государства;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и порядок призыва граждан на военную службу и поступления на нее в добровольном порядке;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область применения получаемых профессиональных знаний при исполнении </w:t>
            </w: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обязанностей военной службы;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основы оказания первой доврачебной помощи пострадавшим</w:t>
            </w:r>
          </w:p>
        </w:tc>
        <w:tc>
          <w:tcPr>
            <w:tcW w:w="2016" w:type="pct"/>
            <w:gridSpan w:val="2"/>
          </w:tcPr>
          <w:p w:rsidR="006A1984" w:rsidRPr="008D0ED0" w:rsidRDefault="006A1984" w:rsidP="00FB4B4F">
            <w:pPr>
              <w:keepNext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владеет знаниями об организации и порядке призыва граждан на военную службу;</w:t>
            </w:r>
          </w:p>
          <w:p w:rsidR="006A1984" w:rsidRPr="008D0ED0" w:rsidRDefault="006A1984" w:rsidP="00FB4B4F">
            <w:pPr>
              <w:keepNext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6A1984" w:rsidRPr="008D0ED0" w:rsidRDefault="006A1984" w:rsidP="00FB4B4F">
            <w:pPr>
              <w:keepNext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демонстрирует знания в области анатомо-физиологических последствий воздействия на </w:t>
            </w:r>
            <w:proofErr w:type="gramStart"/>
            <w:r w:rsidRPr="008D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gramEnd"/>
            <w:r w:rsidRPr="008D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травмирующих, вредных и поражающих факторов;</w:t>
            </w:r>
          </w:p>
          <w:p w:rsidR="006A1984" w:rsidRPr="008D0ED0" w:rsidRDefault="006A1984" w:rsidP="00FB4B4F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демонстрирует знания порядка и правил оказания первой помощи пострадавшим, в том </w:t>
            </w:r>
            <w:r w:rsidRPr="008D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 при транспортировке</w:t>
            </w:r>
          </w:p>
        </w:tc>
        <w:tc>
          <w:tcPr>
            <w:tcW w:w="1249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Письменный и устный опрос.</w:t>
            </w:r>
          </w:p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Тестирование.</w:t>
            </w:r>
          </w:p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Оценка результатов выполнения практической работы</w:t>
            </w: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A1984" w:rsidRPr="008D0ED0" w:rsidTr="00FB4B4F">
        <w:trPr>
          <w:gridAfter w:val="1"/>
          <w:wAfter w:w="8" w:type="pct"/>
        </w:trPr>
        <w:tc>
          <w:tcPr>
            <w:tcW w:w="1727" w:type="pct"/>
          </w:tcPr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общие характеристики поражений организма человека от воздействия опасных факторов;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классификация и общие признаки инфекционных заболеваний;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016" w:type="pct"/>
            <w:gridSpan w:val="2"/>
          </w:tcPr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демонстрирует знания </w:t>
            </w: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общих характеристик поражений организма человека от воздействия опасных факторов;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классифицирует инфекционные заболевания и формулирует их общие признаки;</w:t>
            </w:r>
          </w:p>
          <w:p w:rsidR="006A1984" w:rsidRPr="008D0ED0" w:rsidRDefault="006A1984" w:rsidP="00FB4B4F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демонстрирует знание основ здорового образа жизни</w:t>
            </w:r>
          </w:p>
        </w:tc>
        <w:tc>
          <w:tcPr>
            <w:tcW w:w="1249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Письменный и устный опрос.</w:t>
            </w:r>
          </w:p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Тестирование.</w:t>
            </w:r>
          </w:p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Оценка результатов выполнения практической работы</w:t>
            </w: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A1984" w:rsidRPr="008D0ED0" w:rsidTr="00FB4B4F">
        <w:tc>
          <w:tcPr>
            <w:tcW w:w="5000" w:type="pct"/>
            <w:gridSpan w:val="5"/>
          </w:tcPr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Перечень умений, осваиваемых в рамках дисциплины</w:t>
            </w:r>
          </w:p>
        </w:tc>
      </w:tr>
      <w:tr w:rsidR="006A1984" w:rsidRPr="008D0ED0" w:rsidTr="00FB4B4F">
        <w:trPr>
          <w:gridAfter w:val="1"/>
          <w:wAfter w:w="8" w:type="pct"/>
        </w:trPr>
        <w:tc>
          <w:tcPr>
            <w:tcW w:w="1727" w:type="pct"/>
          </w:tcPr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пользоваться первичными средствами пожаротушения;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применять правила поведения в чрезвычайных ситуациях природного и техногенного характера и при угрозе террористического акта;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обеспечивать устойчивость объектов экономики;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прогнозировать развитие событий и оценку последствий при техногенных чрезвычайных ситуациях и стихийных явлениях, в том числе в условиях противодействия терроризму;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применять правила поведения и действия по сигналам гражданской обороны;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соблюдать нормы экологической безопасности;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определять направления ресурсосбережения в рамках профессиональной деятельности по </w:t>
            </w:r>
            <w:r w:rsidRPr="008D0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специальности</w:t>
            </w:r>
          </w:p>
        </w:tc>
        <w:tc>
          <w:tcPr>
            <w:tcW w:w="2016" w:type="pct"/>
            <w:gridSpan w:val="2"/>
          </w:tcPr>
          <w:p w:rsidR="006A1984" w:rsidRPr="008D0ED0" w:rsidRDefault="006A1984" w:rsidP="00FB4B4F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демонстрирует умение пользоваться первичными средствами пожаротушения;</w:t>
            </w:r>
          </w:p>
          <w:p w:rsidR="006A1984" w:rsidRPr="008D0ED0" w:rsidRDefault="006A1984" w:rsidP="00FB4B4F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формулирует </w:t>
            </w: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правила поведения в чрезвычайных ситуациях природного и техногенного характера и при угрозе террористического акта;</w:t>
            </w:r>
          </w:p>
          <w:p w:rsidR="006A1984" w:rsidRPr="008D0ED0" w:rsidRDefault="006A1984" w:rsidP="00FB4B4F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демонстрирует умение применять правила поведения и ориентируется в действиях по сигналам гражданской обороны</w:t>
            </w:r>
          </w:p>
        </w:tc>
        <w:tc>
          <w:tcPr>
            <w:tcW w:w="1249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Экспертное наблюдение за ходом выполнения практической работы.</w:t>
            </w:r>
          </w:p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Оценка результатов выполнения практической работы</w:t>
            </w: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A1984" w:rsidRPr="008D0ED0" w:rsidTr="00FB4B4F">
        <w:trPr>
          <w:gridAfter w:val="1"/>
          <w:wAfter w:w="8" w:type="pct"/>
        </w:trPr>
        <w:tc>
          <w:tcPr>
            <w:tcW w:w="1727" w:type="pct"/>
          </w:tcPr>
          <w:p w:rsidR="006A1984" w:rsidRPr="008D0ED0" w:rsidRDefault="006A1984" w:rsidP="00FB4B4F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определять виды Вооруженных Сил, рода войск;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ориентироваться в воинских званиях военнослужащих Вооруженных Сил Российской Федерации;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владеть общей физической и строевой подготовкой;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демонстрировать основы оказания первой доврачебной помощи пострадавшим</w:t>
            </w:r>
          </w:p>
        </w:tc>
        <w:tc>
          <w:tcPr>
            <w:tcW w:w="2016" w:type="pct"/>
            <w:gridSpan w:val="2"/>
          </w:tcPr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определяет виды вооруженных сил, рода войск;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ориентируется в воинских званиях военнослужащих вооруженных сил российской федерации;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демонстрирует общую физическую и строевую подготовку, навыки обязательной подготовки к военной службе; основы оказания первой доврачебной помощи пострадавшим</w:t>
            </w:r>
          </w:p>
        </w:tc>
        <w:tc>
          <w:tcPr>
            <w:tcW w:w="1249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Экспертное наблюдение за ходом выполнения практической работы.</w:t>
            </w:r>
          </w:p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Оценка результатов выполнения практической работы</w:t>
            </w: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A1984" w:rsidRPr="008D0ED0" w:rsidTr="00FB4B4F">
        <w:trPr>
          <w:gridAfter w:val="1"/>
          <w:wAfter w:w="8" w:type="pct"/>
        </w:trPr>
        <w:tc>
          <w:tcPr>
            <w:tcW w:w="1727" w:type="pct"/>
          </w:tcPr>
          <w:p w:rsidR="006A1984" w:rsidRPr="008D0ED0" w:rsidRDefault="006A1984" w:rsidP="00FB4B4F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оказывать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первую медицинскую помощь в различных ситуациях;</w:t>
            </w:r>
          </w:p>
          <w:p w:rsidR="006A1984" w:rsidRPr="008D0ED0" w:rsidRDefault="006A1984" w:rsidP="00FB4B4F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осуществлять профилактику инфекционных заболеваний;</w:t>
            </w:r>
          </w:p>
          <w:p w:rsidR="006A1984" w:rsidRPr="008D0ED0" w:rsidRDefault="006A1984" w:rsidP="00FB4B4F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определять показатели здоровья и оценивать физическое состояние;</w:t>
            </w:r>
          </w:p>
          <w:p w:rsidR="006A1984" w:rsidRPr="008D0ED0" w:rsidRDefault="006A1984" w:rsidP="00FB4B4F">
            <w:pPr>
              <w:suppressAutoHyphen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составлять индивидуальные карты здоровья с режимом дня, графиком питания</w:t>
            </w:r>
          </w:p>
        </w:tc>
        <w:tc>
          <w:tcPr>
            <w:tcW w:w="2016" w:type="pct"/>
            <w:gridSpan w:val="2"/>
          </w:tcPr>
          <w:p w:rsidR="006A1984" w:rsidRPr="008D0ED0" w:rsidRDefault="006A1984" w:rsidP="00FB4B4F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демонстрирует умение оказать первую медицинскую помощь в различных ситуациях;</w:t>
            </w:r>
          </w:p>
          <w:p w:rsidR="006A1984" w:rsidRPr="008D0ED0" w:rsidRDefault="006A1984" w:rsidP="00FB4B4F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владеет принципами профилактики инфекционных заболеваний;</w:t>
            </w:r>
          </w:p>
          <w:p w:rsidR="006A1984" w:rsidRPr="008D0ED0" w:rsidRDefault="006A1984" w:rsidP="00FB4B4F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определяет показатели здоровья и оценивает физическое состояние;</w:t>
            </w:r>
          </w:p>
          <w:p w:rsidR="006A1984" w:rsidRPr="008D0ED0" w:rsidRDefault="006A1984" w:rsidP="00FB4B4F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составляет индивидуальные карты здоровья с режимом дня, графиком питания</w:t>
            </w:r>
          </w:p>
        </w:tc>
        <w:tc>
          <w:tcPr>
            <w:tcW w:w="1249" w:type="pct"/>
          </w:tcPr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Экспертное наблюдение за ходом выполнения практической работы.</w:t>
            </w:r>
          </w:p>
          <w:p w:rsidR="006A1984" w:rsidRPr="008D0ED0" w:rsidRDefault="006A1984" w:rsidP="00FB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D0E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Оценка результатов выполнения практической работы</w:t>
            </w:r>
          </w:p>
          <w:p w:rsidR="006A1984" w:rsidRPr="008D0ED0" w:rsidRDefault="006A1984" w:rsidP="00FB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A1984" w:rsidRPr="008D0ED0" w:rsidRDefault="006A1984" w:rsidP="006A1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984" w:rsidRPr="009E2958" w:rsidRDefault="006A1984" w:rsidP="006A198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E2958">
        <w:rPr>
          <w:rFonts w:ascii="Times New Roman" w:hAnsi="Times New Roman"/>
          <w:b/>
          <w:sz w:val="28"/>
          <w:szCs w:val="28"/>
        </w:rPr>
        <w:t>5. ВОЗМОЖНОСТИ ИСПОЛЬЗОВАНИЯ ПРОГРАММЫ В ДРУГИХ ООП</w:t>
      </w:r>
    </w:p>
    <w:p w:rsidR="006A1984" w:rsidRPr="009E2958" w:rsidRDefault="006A1984" w:rsidP="006A198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A1984" w:rsidRPr="009E2958" w:rsidRDefault="006A1984" w:rsidP="006A1984">
      <w:pPr>
        <w:shd w:val="clear" w:color="auto" w:fill="FFFFFF"/>
        <w:spacing w:after="0" w:line="240" w:lineRule="auto"/>
        <w:ind w:left="67" w:firstLine="784"/>
        <w:jc w:val="both"/>
        <w:rPr>
          <w:rFonts w:ascii="Times New Roman" w:hAnsi="Times New Roman"/>
          <w:sz w:val="28"/>
          <w:szCs w:val="28"/>
        </w:rPr>
      </w:pPr>
      <w:r w:rsidRPr="009E2958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6A1984" w:rsidRPr="009E2958" w:rsidRDefault="006A1984" w:rsidP="006A1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984" w:rsidRDefault="006A1984" w:rsidP="006A1984"/>
    <w:p w:rsidR="006A1984" w:rsidRDefault="006A1984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230ADB" w:rsidRDefault="00BA7A2E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BA7A2E" w:rsidRPr="00230ADB" w:rsidSect="005C0251">
      <w:headerReference w:type="default" r:id="rId15"/>
      <w:headerReference w:type="first" r:id="rId16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2E" w:rsidRDefault="00BA7A2E" w:rsidP="00BA7A2E">
      <w:pPr>
        <w:spacing w:after="0" w:line="240" w:lineRule="auto"/>
      </w:pPr>
      <w:r>
        <w:separator/>
      </w:r>
    </w:p>
  </w:endnote>
  <w:end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84" w:rsidRDefault="006A1984">
    <w:pPr>
      <w:pStyle w:val="a5"/>
      <w:jc w:val="right"/>
    </w:pPr>
  </w:p>
  <w:p w:rsidR="006A1984" w:rsidRDefault="006A19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2E" w:rsidRDefault="00BA7A2E" w:rsidP="00BA7A2E">
      <w:pPr>
        <w:spacing w:after="0" w:line="240" w:lineRule="auto"/>
      </w:pPr>
      <w:r>
        <w:separator/>
      </w:r>
    </w:p>
  </w:footnote>
  <w:foot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84" w:rsidRDefault="006A1984">
    <w:pPr>
      <w:pStyle w:val="a3"/>
    </w:pPr>
  </w:p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6A1984" w:rsidRPr="00B5785C" w:rsidTr="00FB4B4F">
      <w:trPr>
        <w:trHeight w:val="274"/>
      </w:trPr>
      <w:tc>
        <w:tcPr>
          <w:tcW w:w="2552" w:type="dxa"/>
          <w:vMerge w:val="restart"/>
          <w:vAlign w:val="center"/>
        </w:tcPr>
        <w:p w:rsidR="006A1984" w:rsidRPr="00B5785C" w:rsidRDefault="006A1984" w:rsidP="00FB4B4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6A1984" w:rsidRPr="00B5785C" w:rsidRDefault="006A1984" w:rsidP="00FB4B4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6A1984" w:rsidRPr="00B5785C" w:rsidRDefault="006A1984" w:rsidP="00FB4B4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E1667C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E1667C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BE6F6E">
            <w:rPr>
              <w:rFonts w:ascii="Times New Roman" w:hAnsi="Times New Roman"/>
              <w:b/>
              <w:noProof/>
              <w:sz w:val="24"/>
              <w:szCs w:val="24"/>
            </w:rPr>
            <w:t>3</w:t>
          </w:r>
          <w:r w:rsidR="00E1667C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17</w:t>
          </w:r>
        </w:p>
      </w:tc>
    </w:tr>
    <w:tr w:rsidR="006A1984" w:rsidRPr="00B5785C" w:rsidTr="00FB4B4F">
      <w:trPr>
        <w:trHeight w:val="422"/>
      </w:trPr>
      <w:tc>
        <w:tcPr>
          <w:tcW w:w="2552" w:type="dxa"/>
          <w:vMerge/>
          <w:vAlign w:val="center"/>
        </w:tcPr>
        <w:p w:rsidR="006A1984" w:rsidRPr="00B5785C" w:rsidRDefault="006A1984" w:rsidP="00FB4B4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6A1984" w:rsidRPr="00B5785C" w:rsidRDefault="006A1984" w:rsidP="00FB4B4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6A1984" w:rsidRPr="00B5785C" w:rsidRDefault="006A1984" w:rsidP="00FB4B4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СГ.03 Безопасность жизнедеятельности</w:t>
          </w:r>
        </w:p>
      </w:tc>
      <w:tc>
        <w:tcPr>
          <w:tcW w:w="1559" w:type="dxa"/>
          <w:vMerge/>
          <w:vAlign w:val="center"/>
        </w:tcPr>
        <w:p w:rsidR="006A1984" w:rsidRPr="00B5785C" w:rsidRDefault="006A1984" w:rsidP="00FB4B4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A1984" w:rsidRDefault="006A1984" w:rsidP="00B533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6D5405" w:rsidRPr="00B5785C" w:rsidTr="00341FE7">
      <w:trPr>
        <w:trHeight w:val="274"/>
      </w:trPr>
      <w:tc>
        <w:tcPr>
          <w:tcW w:w="2552" w:type="dxa"/>
          <w:vMerge w:val="restart"/>
          <w:vAlign w:val="center"/>
        </w:tcPr>
        <w:p w:rsidR="006D5405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6D5405" w:rsidRPr="00B5785C" w:rsidRDefault="00BE6F6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6D5405" w:rsidRPr="00B5785C" w:rsidRDefault="00BA7A2E" w:rsidP="00FE096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E1667C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E1667C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BE6F6E">
            <w:rPr>
              <w:rFonts w:ascii="Times New Roman" w:hAnsi="Times New Roman"/>
              <w:b/>
              <w:noProof/>
              <w:sz w:val="24"/>
              <w:szCs w:val="24"/>
            </w:rPr>
            <w:t>17</w:t>
          </w:r>
          <w:r w:rsidR="00E1667C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6A1984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6D5405" w:rsidRPr="00B5785C" w:rsidTr="00341FE7">
      <w:trPr>
        <w:trHeight w:val="422"/>
      </w:trPr>
      <w:tc>
        <w:tcPr>
          <w:tcW w:w="2552" w:type="dxa"/>
          <w:vMerge/>
          <w:vAlign w:val="center"/>
        </w:tcPr>
        <w:p w:rsidR="006D5405" w:rsidRPr="00B5785C" w:rsidRDefault="00BE6F6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6D5405" w:rsidRPr="00B5785C" w:rsidRDefault="00BA7A2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6D5405" w:rsidRPr="00B5785C" w:rsidRDefault="00B558BB" w:rsidP="006E2F1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СГ.03 Безопасность жизнедеятельности</w:t>
          </w:r>
        </w:p>
      </w:tc>
      <w:tc>
        <w:tcPr>
          <w:tcW w:w="1559" w:type="dxa"/>
          <w:vMerge/>
          <w:vAlign w:val="center"/>
        </w:tcPr>
        <w:p w:rsidR="006D5405" w:rsidRPr="00B5785C" w:rsidRDefault="00BE6F6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D5405" w:rsidRPr="00874BF3" w:rsidRDefault="00BE6F6E" w:rsidP="00874B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C0251" w:rsidRPr="00B5785C" w:rsidTr="002B2DCA">
      <w:trPr>
        <w:trHeight w:val="274"/>
      </w:trPr>
      <w:tc>
        <w:tcPr>
          <w:tcW w:w="2552" w:type="dxa"/>
          <w:vMerge w:val="restart"/>
          <w:vAlign w:val="center"/>
        </w:tcPr>
        <w:p w:rsidR="005C0251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5C0251" w:rsidRPr="00B5785C" w:rsidRDefault="00BE6F6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C0251" w:rsidRPr="00B5785C" w:rsidRDefault="00BA7A2E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E1667C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E1667C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BE6F6E">
            <w:rPr>
              <w:rFonts w:ascii="Times New Roman" w:hAnsi="Times New Roman"/>
              <w:b/>
              <w:noProof/>
              <w:sz w:val="24"/>
              <w:szCs w:val="24"/>
            </w:rPr>
            <w:t>15</w:t>
          </w:r>
          <w:r w:rsidR="00E1667C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6A1984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5C0251" w:rsidRPr="00B5785C" w:rsidTr="002B2DCA">
      <w:trPr>
        <w:trHeight w:val="422"/>
      </w:trPr>
      <w:tc>
        <w:tcPr>
          <w:tcW w:w="2552" w:type="dxa"/>
          <w:vMerge/>
          <w:vAlign w:val="center"/>
        </w:tcPr>
        <w:p w:rsidR="005C0251" w:rsidRPr="00B5785C" w:rsidRDefault="00BE6F6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C0251" w:rsidRPr="00B5785C" w:rsidRDefault="00BA7A2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5C0251" w:rsidRPr="00B5785C" w:rsidRDefault="00224161" w:rsidP="00B558B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СГ.</w:t>
          </w:r>
          <w:r w:rsidR="00B558BB">
            <w:rPr>
              <w:rFonts w:ascii="Times New Roman" w:hAnsi="Times New Roman"/>
              <w:b/>
              <w:sz w:val="24"/>
              <w:szCs w:val="24"/>
            </w:rPr>
            <w:t>03 Безопасность жизнедеятельности</w:t>
          </w:r>
        </w:p>
      </w:tc>
      <w:tc>
        <w:tcPr>
          <w:tcW w:w="1559" w:type="dxa"/>
          <w:vMerge/>
          <w:vAlign w:val="center"/>
        </w:tcPr>
        <w:p w:rsidR="005C0251" w:rsidRPr="00B5785C" w:rsidRDefault="00BE6F6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C0251" w:rsidRPr="005C0251" w:rsidRDefault="00BE6F6E" w:rsidP="005C0251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5461"/>
    <w:multiLevelType w:val="hybridMultilevel"/>
    <w:tmpl w:val="AA46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A1110"/>
    <w:rsid w:val="001E0C27"/>
    <w:rsid w:val="001F0F75"/>
    <w:rsid w:val="0020758D"/>
    <w:rsid w:val="00224161"/>
    <w:rsid w:val="002A59DC"/>
    <w:rsid w:val="002C1F5A"/>
    <w:rsid w:val="002C4D5B"/>
    <w:rsid w:val="00345293"/>
    <w:rsid w:val="00352C64"/>
    <w:rsid w:val="004C0561"/>
    <w:rsid w:val="00620B7C"/>
    <w:rsid w:val="006A1984"/>
    <w:rsid w:val="006E2F1C"/>
    <w:rsid w:val="006E3DFB"/>
    <w:rsid w:val="00831BBF"/>
    <w:rsid w:val="00854BE7"/>
    <w:rsid w:val="00915D42"/>
    <w:rsid w:val="00945885"/>
    <w:rsid w:val="00A815E3"/>
    <w:rsid w:val="00B20B26"/>
    <w:rsid w:val="00B22C8C"/>
    <w:rsid w:val="00B558BB"/>
    <w:rsid w:val="00BA7A2E"/>
    <w:rsid w:val="00BE6F6E"/>
    <w:rsid w:val="00CA50A7"/>
    <w:rsid w:val="00D50D30"/>
    <w:rsid w:val="00E017F4"/>
    <w:rsid w:val="00E1667C"/>
    <w:rsid w:val="00E80184"/>
    <w:rsid w:val="00F54BB7"/>
    <w:rsid w:val="00FC753A"/>
    <w:rsid w:val="00FD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A2E"/>
  </w:style>
  <w:style w:type="paragraph" w:styleId="a7">
    <w:name w:val="footnote text"/>
    <w:basedOn w:val="a"/>
    <w:link w:val="a8"/>
    <w:uiPriority w:val="99"/>
    <w:semiHidden/>
    <w:unhideWhenUsed/>
    <w:rsid w:val="006A198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6A1984"/>
    <w:rPr>
      <w:rFonts w:eastAsiaTheme="minorHAnsi"/>
      <w:sz w:val="20"/>
      <w:szCs w:val="20"/>
      <w:lang w:eastAsia="en-US"/>
    </w:rPr>
  </w:style>
  <w:style w:type="character" w:styleId="a9">
    <w:name w:val="footnote reference"/>
    <w:aliases w:val="Знак сноски-FN,Ciae niinee-FN,AЗнак сноски зел"/>
    <w:uiPriority w:val="99"/>
    <w:rsid w:val="006A1984"/>
    <w:rPr>
      <w:rFonts w:cs="Times New Roman"/>
      <w:vertAlign w:val="superscript"/>
    </w:rPr>
  </w:style>
  <w:style w:type="character" w:styleId="aa">
    <w:name w:val="Emphasis"/>
    <w:qFormat/>
    <w:rsid w:val="006A1984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unhideWhenUsed/>
    <w:rsid w:val="00BE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6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rait.ru/bcode/47167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chs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gbvt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i.org/10.23682/10049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bzhd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3980</Words>
  <Characters>22689</Characters>
  <Application>Microsoft Office Word</Application>
  <DocSecurity>0</DocSecurity>
  <Lines>189</Lines>
  <Paragraphs>53</Paragraphs>
  <ScaleCrop>false</ScaleCrop>
  <Company>Reanimator Extreme Edition</Company>
  <LinksUpToDate>false</LinksUpToDate>
  <CharactersWithSpaces>26616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18</cp:revision>
  <dcterms:created xsi:type="dcterms:W3CDTF">2023-09-29T04:58:00Z</dcterms:created>
  <dcterms:modified xsi:type="dcterms:W3CDTF">2023-11-10T10:24:00Z</dcterms:modified>
</cp:coreProperties>
</file>