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37" w:rsidRDefault="00E1472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МИНИСТЕРСТВО ПРОСВЕЩЕНИЯ И ВОСПИТАНИЯ УЛЬЯНОВСКОЙ ОБЛАСТИ</w:t>
      </w:r>
    </w:p>
    <w:p w:rsidR="00681437" w:rsidRPr="009C6D1D" w:rsidRDefault="00E14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6D1D">
        <w:rPr>
          <w:rFonts w:ascii="Times New Roman" w:eastAsia="Times New Roman" w:hAnsi="Times New Roman" w:cs="Times New Roman"/>
          <w:sz w:val="28"/>
          <w:szCs w:val="28"/>
        </w:rPr>
        <w:t xml:space="preserve">Областное государственное  бюджетное профессиональное </w:t>
      </w:r>
    </w:p>
    <w:p w:rsidR="00681437" w:rsidRPr="009C6D1D" w:rsidRDefault="00E14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6D1D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681437" w:rsidRPr="009C6D1D" w:rsidRDefault="00E147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D1D">
        <w:rPr>
          <w:rFonts w:ascii="Times New Roman" w:eastAsia="Times New Roman" w:hAnsi="Times New Roman" w:cs="Times New Roman"/>
          <w:b/>
          <w:sz w:val="28"/>
          <w:szCs w:val="28"/>
        </w:rPr>
        <w:t>«Димитровградский технико-экономический колледж»</w:t>
      </w: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437" w:rsidRDefault="00E147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437" w:rsidRPr="009C6D1D" w:rsidRDefault="00E1472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</w:pPr>
      <w:r w:rsidRPr="009C6D1D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РАБОЧАЯ ПРОГРАММА</w:t>
      </w: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Pr="003205B5" w:rsidRDefault="009C6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общеобразовательной </w:t>
      </w:r>
      <w:r w:rsidR="00E14727" w:rsidRPr="003205B5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учебной дисциплины </w:t>
      </w:r>
      <w:r w:rsidR="00E14727" w:rsidRPr="003205B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E14727" w:rsidRPr="003205B5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ОД.06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14727" w:rsidRPr="003205B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Иностранный язык </w:t>
      </w:r>
      <w:r w:rsidR="00E14727" w:rsidRPr="003205B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="00E14727" w:rsidRPr="003205B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681437" w:rsidRPr="009C6D1D" w:rsidRDefault="00E14727" w:rsidP="009C6D1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C6D1D">
        <w:rPr>
          <w:rFonts w:ascii="Times New Roman" w:eastAsia="Times New Roman" w:hAnsi="Times New Roman" w:cs="Times New Roman"/>
          <w:i/>
          <w:sz w:val="24"/>
          <w:szCs w:val="24"/>
        </w:rPr>
        <w:t xml:space="preserve">   (индекс, наименование)</w:t>
      </w:r>
    </w:p>
    <w:p w:rsidR="00681437" w:rsidRPr="003205B5" w:rsidRDefault="006814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681437" w:rsidRPr="003205B5" w:rsidRDefault="006814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437" w:rsidRPr="003205B5" w:rsidRDefault="00E147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5B5">
        <w:rPr>
          <w:rFonts w:ascii="Times New Roman" w:eastAsia="Times New Roman" w:hAnsi="Times New Roman" w:cs="Times New Roman"/>
          <w:b/>
          <w:sz w:val="28"/>
          <w:szCs w:val="28"/>
        </w:rPr>
        <w:t xml:space="preserve">Специальность </w:t>
      </w:r>
      <w:hyperlink r:id="rId8" w:history="1">
        <w:r w:rsidRPr="003205B5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13.02.02.</w:t>
        </w:r>
      </w:hyperlink>
      <w:hyperlink r:id="rId9" w:history="1">
        <w:r w:rsidRPr="003205B5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 Теплоснабжение и теплотехническое оборудование </w:t>
        </w:r>
      </w:hyperlink>
    </w:p>
    <w:p w:rsidR="00681437" w:rsidRDefault="00E147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(код, наименование)</w:t>
      </w: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68143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6D1D" w:rsidRDefault="009C6D1D" w:rsidP="009C6D1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1437" w:rsidRDefault="00E1472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Димитровград 2023</w:t>
      </w:r>
    </w:p>
    <w:p w:rsidR="00681437" w:rsidRDefault="00BB2AB0">
      <w:pPr>
        <w:spacing w:after="0" w:line="276" w:lineRule="auto"/>
        <w:jc w:val="center"/>
        <w:rPr>
          <w:rFonts w:ascii="Times New Roman" w:eastAsia="OfficinaSansBookC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1D" w:rsidRDefault="009C6D1D">
      <w:pPr>
        <w:spacing w:after="0" w:line="276" w:lineRule="auto"/>
        <w:jc w:val="center"/>
        <w:rPr>
          <w:rFonts w:ascii="Times New Roman" w:eastAsia="OfficinaSansBookC" w:hAnsi="Times New Roman" w:cs="Times New Roman"/>
          <w:b/>
          <w:sz w:val="24"/>
          <w:szCs w:val="24"/>
        </w:rPr>
      </w:pPr>
    </w:p>
    <w:p w:rsidR="009C6D1D" w:rsidRDefault="009C6D1D">
      <w:pPr>
        <w:spacing w:after="0" w:line="276" w:lineRule="auto"/>
        <w:jc w:val="center"/>
        <w:rPr>
          <w:rFonts w:ascii="Times New Roman" w:eastAsia="OfficinaSansBookC" w:hAnsi="Times New Roman" w:cs="Times New Roman"/>
          <w:b/>
          <w:sz w:val="24"/>
          <w:szCs w:val="24"/>
        </w:rPr>
      </w:pPr>
    </w:p>
    <w:p w:rsidR="00681437" w:rsidRDefault="00E14727">
      <w:pPr>
        <w:spacing w:after="0" w:line="276" w:lineRule="auto"/>
        <w:jc w:val="center"/>
        <w:rPr>
          <w:rFonts w:ascii="Times New Roman" w:eastAsia="OfficinaSansBookC" w:hAnsi="Times New Roman" w:cs="Times New Roman"/>
          <w:b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Calibri" w:hAnsi="Times New Roman" w:cs="Times New Roman"/>
          <w:color w:val="auto"/>
          <w:sz w:val="24"/>
          <w:szCs w:val="24"/>
        </w:rPr>
        <w:id w:val="-456250194"/>
        <w:docPartObj>
          <w:docPartGallery w:val="Table of Contents"/>
          <w:docPartUnique/>
        </w:docPartObj>
      </w:sdtPr>
      <w:sdtContent>
        <w:p w:rsidR="00681437" w:rsidRDefault="00681437">
          <w:pPr>
            <w:pStyle w:val="12"/>
            <w:rPr>
              <w:rFonts w:ascii="Times New Roman" w:hAnsi="Times New Roman" w:cs="Times New Roman"/>
              <w:sz w:val="24"/>
              <w:szCs w:val="24"/>
            </w:rPr>
          </w:pPr>
        </w:p>
        <w:p w:rsidR="00681437" w:rsidRDefault="00511794">
          <w:pPr>
            <w:pStyle w:val="11"/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51179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1472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1179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862061" w:history="1">
            <w:r w:rsidR="00E14727">
              <w:rPr>
                <w:rStyle w:val="a5"/>
                <w:rFonts w:ascii="Times New Roman" w:eastAsia="OfficinaSansBookC" w:hAnsi="Times New Roman" w:cs="Times New Roman"/>
                <w:sz w:val="24"/>
                <w:szCs w:val="24"/>
              </w:rPr>
              <w:t>1. Общая характеристика рабочей программы общеобразовательной дисциплины «Иностранный язык»</w:t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_Toc124862061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E31B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81437" w:rsidRDefault="00511794">
          <w:pPr>
            <w:pStyle w:val="11"/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hyperlink w:anchor="_Toc124862062" w:history="1">
            <w:r w:rsidR="00E14727">
              <w:rPr>
                <w:rStyle w:val="a5"/>
                <w:rFonts w:ascii="Times New Roman" w:eastAsia="OfficinaSansBookC" w:hAnsi="Times New Roman" w:cs="Times New Roman"/>
                <w:sz w:val="24"/>
                <w:szCs w:val="24"/>
              </w:rPr>
              <w:t>2. Структура и содержание общеобразовательной дисциплины</w:t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_Toc124862062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E31B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81437" w:rsidRDefault="00511794">
          <w:pPr>
            <w:pStyle w:val="11"/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hyperlink w:anchor="_Toc124862063" w:history="1">
            <w:r w:rsidR="00E14727">
              <w:rPr>
                <w:rStyle w:val="a5"/>
                <w:rFonts w:ascii="Times New Roman" w:eastAsia="OfficinaSansBookC" w:hAnsi="Times New Roman" w:cs="Times New Roman"/>
                <w:sz w:val="24"/>
                <w:szCs w:val="24"/>
              </w:rPr>
              <w:t>3. Условия реализации программы общеобразовательной дисциплины</w:t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</w:hyperlink>
          <w:r w:rsidR="00E14727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681437" w:rsidRDefault="00511794">
          <w:pPr>
            <w:pStyle w:val="11"/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hyperlink w:anchor="_Toc124862064" w:history="1">
            <w:r w:rsidR="00E14727">
              <w:rPr>
                <w:rStyle w:val="a5"/>
                <w:rFonts w:ascii="Times New Roman" w:eastAsia="OfficinaSansBookC" w:hAnsi="Times New Roman" w:cs="Times New Roman"/>
                <w:sz w:val="24"/>
                <w:szCs w:val="24"/>
              </w:rPr>
              <w:t>4. Контроль и оценка результатов освоения общеобразовательной дисциплины</w:t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14727">
              <w:rPr>
                <w:rFonts w:ascii="Times New Roman" w:hAnsi="Times New Roman" w:cs="Times New Roman"/>
                <w:sz w:val="24"/>
                <w:szCs w:val="24"/>
              </w:rPr>
              <w:instrText xml:space="preserve"> PAGEREF _Toc124862064 \h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6E31B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:rsidR="00681437" w:rsidRDefault="00511794">
          <w:pPr>
            <w:spacing w:after="0" w:line="240" w:lineRule="auto"/>
            <w:rPr>
              <w:rFonts w:ascii="Times New Roman" w:eastAsia="Times New Roman" w:hAnsi="Times New Roman" w:cs="Times New Roman"/>
              <w:bCs/>
              <w:i/>
              <w:sz w:val="24"/>
              <w:szCs w:val="24"/>
              <w:u w:val="single"/>
              <w:vertAlign w:val="superscript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681437" w:rsidRDefault="00E14727">
      <w:pPr>
        <w:spacing w:after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OfficinaSansBookC" w:hAnsi="Times New Roman" w:cs="Times New Roman"/>
          <w:sz w:val="24"/>
          <w:szCs w:val="24"/>
        </w:rPr>
        <w:br w:type="page"/>
      </w:r>
    </w:p>
    <w:p w:rsidR="00681437" w:rsidRDefault="00E14727">
      <w:pPr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vertAlign w:val="superscript"/>
        </w:rPr>
      </w:pPr>
      <w:r>
        <w:rPr>
          <w:rFonts w:ascii="Times New Roman" w:eastAsia="Cambria Math" w:hAnsi="Times New Roman" w:cs="Times New Roman"/>
          <w:sz w:val="24"/>
          <w:szCs w:val="24"/>
        </w:rPr>
        <w:lastRenderedPageBreak/>
        <w:tab/>
      </w:r>
      <w:bookmarkStart w:id="0" w:name="_Toc124862061"/>
      <w:bookmarkStart w:id="1" w:name="_Hlk114058914"/>
      <w:bookmarkStart w:id="2" w:name="_Hlk113359591"/>
      <w:r>
        <w:rPr>
          <w:rFonts w:ascii="Times New Roman" w:eastAsia="OfficinaSansBookC" w:hAnsi="Times New Roman" w:cs="Times New Roman"/>
          <w:b/>
          <w:sz w:val="24"/>
          <w:szCs w:val="24"/>
        </w:rPr>
        <w:t>1. Общая характеристика рабочей программы общеобразовательной дисциплины «Иностранный язык»</w:t>
      </w:r>
      <w:bookmarkEnd w:id="0"/>
    </w:p>
    <w:p w:rsidR="00681437" w:rsidRDefault="006814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firstLine="709"/>
        <w:jc w:val="both"/>
        <w:rPr>
          <w:rFonts w:ascii="Times New Roman" w:eastAsia="OfficinaSansBookC" w:hAnsi="Times New Roman" w:cs="Times New Roman"/>
          <w:sz w:val="24"/>
          <w:szCs w:val="24"/>
        </w:rPr>
      </w:pPr>
    </w:p>
    <w:p w:rsidR="00681437" w:rsidRDefault="00E147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OfficinaSansBookC" w:hAnsi="Times New Roman" w:cs="Times New Roman"/>
          <w:sz w:val="24"/>
          <w:szCs w:val="24"/>
        </w:rPr>
      </w:pPr>
      <w:bookmarkStart w:id="3" w:name="_Hlk113629083"/>
      <w:bookmarkStart w:id="4" w:name="_Hlk113633141"/>
      <w:r>
        <w:rPr>
          <w:rFonts w:ascii="Times New Roman" w:eastAsia="OfficinaSansBookC" w:hAnsi="Times New Roman" w:cs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>
        <w:rPr>
          <w:rFonts w:ascii="Times New Roman" w:eastAsia="OfficinaSansBookC" w:hAnsi="Times New Roman" w:cs="Times New Roman"/>
          <w:sz w:val="24"/>
          <w:szCs w:val="24"/>
        </w:rPr>
        <w:tab/>
      </w:r>
    </w:p>
    <w:p w:rsidR="00681437" w:rsidRDefault="00E1472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" w:name="_Hlk113629024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Общеобразовательная дисциплина «Иностранный язык» является обязательной частью общеобразовательного цикла образовательной программы в соответствии с ФГОС по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профессии/специальности</w:t>
      </w:r>
      <w:bookmarkEnd w:id="4"/>
      <w:bookmarkEnd w:id="5"/>
      <w:r w:rsidR="00511794" w:rsidRPr="00511794"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"http://ditek73.ru/sveden/education/opop/opop-15-02-06/index.php"</w:instrText>
      </w:r>
      <w:r w:rsidR="00511794" w:rsidRPr="00511794">
        <w:fldChar w:fldCharType="separate"/>
      </w:r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>13.02.02.</w:t>
      </w:r>
      <w:r w:rsidR="00511794">
        <w:rPr>
          <w:rStyle w:val="a5"/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Style w:val="a5"/>
          <w:rFonts w:ascii="Times New Roman" w:hAnsi="Times New Roman" w:cs="Times New Roman"/>
          <w:color w:val="auto"/>
          <w:sz w:val="24"/>
          <w:szCs w:val="24"/>
        </w:rPr>
        <w:t>Теплоснабжение и теплотехническое оборудование</w:t>
      </w:r>
    </w:p>
    <w:p w:rsidR="00681437" w:rsidRDefault="00E14727">
      <w:pPr>
        <w:spacing w:after="0" w:line="240" w:lineRule="auto"/>
        <w:rPr>
          <w:rFonts w:ascii="Times New Roman" w:eastAsia="OfficinaSansBookC" w:hAnsi="Times New Roman" w:cs="Times New Roman"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sz w:val="24"/>
          <w:szCs w:val="24"/>
        </w:rPr>
        <w:t xml:space="preserve">1.2. </w:t>
      </w:r>
      <w:bookmarkStart w:id="6" w:name="_Hlk113359429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</w:t>
      </w:r>
      <w:bookmarkEnd w:id="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планируемые результаты освоения дисциплины:</w:t>
      </w:r>
    </w:p>
    <w:p w:rsidR="00681437" w:rsidRDefault="00E14727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1.2.1. Цели дисциплины</w:t>
      </w:r>
    </w:p>
    <w:p w:rsidR="00681437" w:rsidRDefault="0068143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OfficinaSansBookC" w:hAnsi="Times New Roman" w:cs="Times New Roman"/>
          <w:smallCaps/>
          <w:sz w:val="24"/>
          <w:szCs w:val="24"/>
        </w:rPr>
      </w:pPr>
    </w:p>
    <w:p w:rsidR="00681437" w:rsidRDefault="00E1472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Hlk11397570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общеобразовательной дисциплины «Иностранный язык» направлено на достижение следующих целей: </w:t>
      </w:r>
      <w:bookmarkEnd w:id="7"/>
    </w:p>
    <w:p w:rsidR="00681437" w:rsidRDefault="00E14727">
      <w:pPr>
        <w:pStyle w:val="af7"/>
        <w:widowControl w:val="0"/>
        <w:numPr>
          <w:ilvl w:val="0"/>
          <w:numId w:val="1"/>
        </w:numPr>
        <w:spacing w:after="0"/>
        <w:ind w:left="426" w:hanging="153"/>
        <w:jc w:val="both"/>
        <w:rPr>
          <w:rFonts w:ascii="Times New Roman" w:eastAsia="OfficinaSansBookC" w:hAnsi="Times New Roman"/>
          <w:color w:val="000000"/>
          <w:sz w:val="24"/>
          <w:szCs w:val="24"/>
        </w:rPr>
      </w:pPr>
      <w:r>
        <w:rPr>
          <w:rFonts w:ascii="Times New Roman" w:eastAsia="OfficinaSansBookC" w:hAnsi="Times New Roman"/>
          <w:color w:val="000000"/>
          <w:sz w:val="24"/>
          <w:szCs w:val="24"/>
        </w:rPr>
        <w:t>понимание иностранного языка как средства межличностного и профессионального общения, инструмента познания, самообразования, социализации и самореализации в полиязычном и поликультурном мире;</w:t>
      </w:r>
    </w:p>
    <w:p w:rsidR="00681437" w:rsidRDefault="00E14727">
      <w:pPr>
        <w:widowControl w:val="0"/>
        <w:numPr>
          <w:ilvl w:val="0"/>
          <w:numId w:val="1"/>
        </w:numPr>
        <w:spacing w:after="0" w:line="276" w:lineRule="auto"/>
        <w:ind w:left="426" w:hanging="153"/>
        <w:jc w:val="both"/>
        <w:rPr>
          <w:rFonts w:ascii="Times New Roman" w:eastAsia="OfficinaSansBookC" w:hAnsi="Times New Roman" w:cs="Times New Roman"/>
          <w:color w:val="000000"/>
          <w:sz w:val="24"/>
          <w:szCs w:val="24"/>
        </w:rPr>
      </w:pPr>
      <w:r>
        <w:rPr>
          <w:rFonts w:ascii="Times New Roman" w:eastAsia="OfficinaSansBookC" w:hAnsi="Times New Roman" w:cs="Times New Roman"/>
          <w:color w:val="000000"/>
          <w:sz w:val="24"/>
          <w:szCs w:val="24"/>
        </w:rPr>
        <w:t>формирование иноязычной коммуникативной компетенции в совокупности ее составляющих: речевой, языковой, социокультурной, компенсаторной и учебно-познавательной;</w:t>
      </w:r>
    </w:p>
    <w:p w:rsidR="00681437" w:rsidRDefault="00E14727">
      <w:pPr>
        <w:widowControl w:val="0"/>
        <w:numPr>
          <w:ilvl w:val="0"/>
          <w:numId w:val="1"/>
        </w:numPr>
        <w:spacing w:after="0" w:line="276" w:lineRule="auto"/>
        <w:ind w:left="426" w:hanging="153"/>
        <w:jc w:val="both"/>
        <w:rPr>
          <w:rFonts w:ascii="Times New Roman" w:eastAsia="OfficinaSansBookC" w:hAnsi="Times New Roman" w:cs="Times New Roman"/>
          <w:color w:val="000000"/>
          <w:sz w:val="24"/>
          <w:szCs w:val="24"/>
        </w:rPr>
      </w:pPr>
      <w:r>
        <w:rPr>
          <w:rFonts w:ascii="Times New Roman" w:eastAsia="OfficinaSansBookC" w:hAnsi="Times New Roman" w:cs="Times New Roman"/>
          <w:color w:val="000000"/>
          <w:sz w:val="24"/>
          <w:szCs w:val="24"/>
        </w:rPr>
        <w:t>развитие национального самосознания, общечеловеческих ценностей, стремления к лучшему пониманию культуры своего народа и народов стран изучаемого языка.</w:t>
      </w:r>
    </w:p>
    <w:p w:rsidR="00681437" w:rsidRDefault="00681437">
      <w:pPr>
        <w:suppressAutoHyphens/>
        <w:spacing w:after="0" w:line="240" w:lineRule="auto"/>
        <w:jc w:val="both"/>
        <w:rPr>
          <w:rFonts w:ascii="Times New Roman" w:eastAsia="OfficinaSansBookC" w:hAnsi="Times New Roman" w:cs="Times New Roman"/>
          <w:b/>
          <w:sz w:val="24"/>
          <w:szCs w:val="24"/>
        </w:rPr>
      </w:pPr>
    </w:p>
    <w:p w:rsidR="00681437" w:rsidRDefault="00E1472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1.2.2. Планируемые результаты освоения общеобразовательной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соответствии с ФГОС СПО и на основе ФГОС СОО</w:t>
      </w:r>
    </w:p>
    <w:p w:rsidR="00681437" w:rsidRDefault="00E1472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Hlk11361873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значение дисциплина имеет при формировании и развитии ОК и ПК </w:t>
      </w:r>
      <w:bookmarkEnd w:id="1"/>
      <w:bookmarkEnd w:id="8"/>
    </w:p>
    <w:p w:rsidR="00681437" w:rsidRDefault="006814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81437" w:rsidRDefault="006814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68143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284" w:left="1701" w:header="708" w:footer="708" w:gutter="0"/>
          <w:pgNumType w:start="1"/>
          <w:cols w:space="720"/>
          <w:titlePg/>
        </w:sectPr>
      </w:pPr>
    </w:p>
    <w:tbl>
      <w:tblPr>
        <w:tblW w:w="145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05"/>
        <w:gridCol w:w="4961"/>
        <w:gridCol w:w="7230"/>
      </w:tblGrid>
      <w:tr w:rsidR="00681437">
        <w:trPr>
          <w:cantSplit/>
          <w:trHeight w:val="845"/>
          <w:jc w:val="center"/>
        </w:trPr>
        <w:tc>
          <w:tcPr>
            <w:tcW w:w="2405" w:type="dxa"/>
            <w:vMerge w:val="restart"/>
            <w:vAlign w:val="center"/>
          </w:tcPr>
          <w:bookmarkEnd w:id="2"/>
          <w:p w:rsidR="00681437" w:rsidRDefault="00E14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12191" w:type="dxa"/>
            <w:gridSpan w:val="2"/>
            <w:vAlign w:val="center"/>
          </w:tcPr>
          <w:p w:rsidR="00681437" w:rsidRDefault="00E14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681437">
        <w:trPr>
          <w:cantSplit/>
          <w:trHeight w:val="985"/>
          <w:jc w:val="center"/>
        </w:trPr>
        <w:tc>
          <w:tcPr>
            <w:tcW w:w="2405" w:type="dxa"/>
            <w:vMerge/>
            <w:vAlign w:val="center"/>
          </w:tcPr>
          <w:p w:rsidR="00681437" w:rsidRDefault="00681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681437" w:rsidRDefault="00E14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Общие</w:t>
            </w:r>
          </w:p>
        </w:tc>
        <w:tc>
          <w:tcPr>
            <w:tcW w:w="7230" w:type="dxa"/>
            <w:vAlign w:val="center"/>
          </w:tcPr>
          <w:p w:rsidR="00681437" w:rsidRDefault="00E14727" w:rsidP="002D2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Дисциплинарные</w:t>
            </w:r>
          </w:p>
        </w:tc>
      </w:tr>
      <w:tr w:rsidR="00681437">
        <w:trPr>
          <w:trHeight w:val="562"/>
          <w:jc w:val="center"/>
        </w:trPr>
        <w:tc>
          <w:tcPr>
            <w:tcW w:w="2405" w:type="dxa"/>
            <w:tcBorders>
              <w:bottom w:val="single" w:sz="4" w:space="0" w:color="000000"/>
            </w:tcBorders>
          </w:tcPr>
          <w:p w:rsidR="00681437" w:rsidRDefault="00E14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 01. Выбирать способы решения задач профессиональной деятельности применительно к различным контекстам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части трудового воспитания: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 готовность к труду, осознание ценности мастерства, трудолюбие;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 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 интерес к различным сферам профессиональной деятельности,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Овладение универсальными учебными познавательными действиями: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а) базовые логические действия: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 самостоятельно формулировать и актуализировать проблему, рассматривать ее всесторонне;  </w:t>
            </w:r>
          </w:p>
          <w:p w:rsidR="00681437" w:rsidRDefault="00E14727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- устанавливать существенный признак или основания для сравнения, классификации и обобщения;  </w:t>
            </w:r>
          </w:p>
          <w:p w:rsidR="00681437" w:rsidRDefault="00E14727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- определять цели деятельности, задавать параметры и критерии их достижения;</w:t>
            </w:r>
          </w:p>
          <w:p w:rsidR="00681437" w:rsidRDefault="00E14727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- выявлять закономерности и противоречия в рассматриваемых явлениях;  </w:t>
            </w:r>
          </w:p>
          <w:p w:rsidR="00681437" w:rsidRDefault="00E14727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lastRenderedPageBreak/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развивать креативное мышление при решении жизненных проблем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б) базовые исследовательские действия: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-- уметь переносить знания в познавательную и практическую области жизнедеятельности;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уметь интегрировать знания из разных предметных областей; 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способность их использования в познавательной и социальной практике </w:t>
            </w:r>
          </w:p>
        </w:tc>
        <w:tc>
          <w:tcPr>
            <w:tcW w:w="7230" w:type="dxa"/>
          </w:tcPr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 владеть основными видами речевой деятельности в рамках следующего тематического содержания речи: Межличностные отношения в семье, с друзьями и знакомыми. Конфликтные ситуации, их предупреждение и разрешение. Внешность и характер человека и литературного персонажа. Повседневная жизнь. Здоровый образ жизни. Школьное образование. Выбор профессии. Альтернативы в продолжении образования. Роль иностранного языка в современном мире. Молодежь в современном обществе. Досуг молодежи. Природа и экология. Технический прогресс, современные средства информации и коммуникации, Интернет-безопасность. Родная страна и страна/страны изучаемого языка. Выдающиеся люди родной страны и страны/стран изучаемого языка;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 говорение: уметь вести разные виды диалога (в том числе комбинированный)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этикета, принятых в стране/странах изучаемого языка;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 создавать устные связные монологические высказывания (описание/характеристика, повествование/сообщение) с изложением своего мнения и краткой аргументацией объемом 14-15 фраз в рамках отобранного тематического содержания речи;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передавать основное содержание прочитанного/прослушанного текста с выражением своего отношения; устно представлять в объёме 14-15 фраз результаты выполненной проектной работы;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аудирование: воспринимать на слух и понимать звучащие до 2,5 минут аутентичные тексты, содержащие отдельные неизученные языковые явления, не препятствующие решению коммуникативной задачи, с разной глубиной проникновения в содержание текста: с пониманием основного содержания, с пониманием нужной/интересующей/запрашиваемой информации;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смысловое чтение: читать про себя и понимать несложные аутентичные тексты разного вида, жанра и стиля объемом 600-800 слов,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прочитанного; читать несплошные тексты (таблицы, диаграммы, графики) и понимать представленную в них информацию;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писать электронное сообщение личного характера объёмом до 140 слов, соблюдая принятый речевой этикет; создавать письменные высказывания объемом до 180 слов с опорой на план, картинку, таблицу, графики, диаграммы, прочитанный/прослушанный текст; заполнять таблицу, кратко фиксируя содержание прочитанного/прослушанного текста или дополняя информацию в таблице; представлять результаты выполненной проектной работы объёмом до 180 слов;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владеть фонетическими навыками: различать на слух и адекватно,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владеть правилами чтения и осмысленно читать вслух аутентичные тексты объёмом до 150 слов, построенные в основном на изученном языковом материале, с соблюдением правил чтения и интонации; овладение орфографическими навыками в отношении изученного лексического материала; овладение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ставить точку после заголовка; правильно оформлять прямую речь, электронное сообщение личного характера;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знать и понимание основных значений изученных лексических единиц (слов, словосочетаний, речевых клише), основных способов словообразования (аффиксация, словосложение, конверсия) и особенностей структуры простых и сложных предложений и различных коммуникативных типов предложений;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признаков изученных грамматических и лексических явлений по заданным основаниям;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навыками распознавания и употребления в устной и письменной речи не менее 1500 лексических единиц (слов, словосочетаний, речевых клише), включая 1350 лексических единиц, освоенных на уровне основного общего образования; навыками употребления родственных слов, образованных с помощью аффиксации, словосложения, конверсии;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рамках тематического содержания речи в соответствии с решаемой коммуникативной задачей;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социокультурными знаниями и умениями: 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учетом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(например, система образования, страницы истории, основные праздники, этикетные особенности общения); иметь базовые знания о социокультурном портрете и культурном наследии родной страны и страны/стран изучаемого языка; представлять родную страну и ее культуру на иностранном языке; проявлять уважение к иной культуре; соблюдать нормы вежливости в межкультурном общении;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владеть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- переспрос; при говорении и письме - описание/перифраз/толкование; при чтении и аудировании - языковую и контекстуальную догадку;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уметь сравнивать, классифицировать, систематизировать и обобщать по существенным признакам изученные языковые явления (лексические и грамматические);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-иметь опыт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  <w:tr w:rsidR="00681437">
        <w:trPr>
          <w:trHeight w:val="841"/>
          <w:jc w:val="center"/>
        </w:trPr>
        <w:tc>
          <w:tcPr>
            <w:tcW w:w="2405" w:type="dxa"/>
          </w:tcPr>
          <w:p w:rsidR="00681437" w:rsidRDefault="00E14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4961" w:type="dxa"/>
          </w:tcPr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 области ценности научного познания: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совершенствование языковой и читательской культуры как средства взаимодействия между людьми и познания мира; 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группе.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Овладение универсальными учебными познавательными действиями: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в) работа с информацией: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создавать тексты в различных форматах с учетом назначения информации и целевой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аудитории, выбирая оптимальную форму представления и визуализации; 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оценивать достоверность, легитимность информации, ее соответствие правовым и морально-этическим нормам; 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7230" w:type="dxa"/>
          </w:tcPr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владеть социокультурными знаниями и умениями: 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(например, система образования, страницы истории, основные праздники, этикетные особенности общения); иметь базовые знания о социокультурном портрете и культурном наследии родной страны и страны/стран изучаемого языка; представлять родную страну и ее культуру на иностранном языке; проявлять уважение к иной культуре; соблюдать нормы вежливости в межкультурном общении;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- переспрос; при говорении и письме - описание/перифраз/толкование; при чтении и аудировании - языковую и контекстуальную догадку;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уметь сравнивать, классифицировать, систематизировать и обобщать по существенным признакам изученные языковые явления (лексические и грамматические);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-иметь опыт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форме.</w:t>
            </w:r>
          </w:p>
          <w:p w:rsidR="00681437" w:rsidRDefault="0068143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681437">
        <w:trPr>
          <w:trHeight w:val="1114"/>
          <w:jc w:val="center"/>
        </w:trPr>
        <w:tc>
          <w:tcPr>
            <w:tcW w:w="2405" w:type="dxa"/>
          </w:tcPr>
          <w:p w:rsidR="00681437" w:rsidRDefault="00E14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4961" w:type="dxa"/>
          </w:tcPr>
          <w:p w:rsidR="00681437" w:rsidRDefault="00E1472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готовность к саморазвитию, самостоятельности и самоопределению; </w:t>
            </w:r>
          </w:p>
          <w:p w:rsidR="00681437" w:rsidRDefault="00E14727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 xml:space="preserve">-овладение навыками учебно-исследовательской, проектной и социальной деятельности;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Овладение универсальными коммуникативными действиями: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б) совместная деятельность: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понимать и использовать преимущества командной и индивидуальной работы;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принимать цели совместной деятельности, организовывать и координировать действия по ее достижению: составлять план действий,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распределять роли с учетом мнений участников обсуждать результаты совместной работы;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координировать и выполнять работу в условиях реального, виртуального и комбинированного взаимодействия; </w:t>
            </w:r>
          </w:p>
          <w:p w:rsidR="00681437" w:rsidRDefault="00E14727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Овладение универсальными регулятивными действиями: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г) принятие себя и других людей: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принимать мотивы и аргументы других людей при анализе результатов деятельности;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признавать свое право и право других людей на ошибки; 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 развивать способность понимать мир с позиции другого человека.</w:t>
            </w:r>
          </w:p>
        </w:tc>
        <w:tc>
          <w:tcPr>
            <w:tcW w:w="7230" w:type="dxa"/>
          </w:tcPr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-говорение: уметь вести разные виды диалога (в том числе комбинированный) в стандартных ситуациях неофициального и официального общения объёмом до 9 реплик со стороны каждого собеседника в рамках отобранного тематического содержания речи с соблюдением норм речевого этикета, принятых в стране/странах изучаемого языка; создавать устные связные монологические высказывания(описание/характеристика, повествование/сообщение) с изложением своего мнения и краткой аргументацией объёмом 14-15 фраз в рамках отобранного тематического содержания речи; передавать основное содержание прочитанного/прослушанного текста с выражением своего отношения; устно представлять в объёме 14-15 фраз результаты выполненной проектной работы;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-иметь опыт практической деятельности в повседневной жизни: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-соблюдать правила информационной безопасности в ситуациях повседневной 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  <w:tr w:rsidR="00681437">
        <w:trPr>
          <w:trHeight w:val="845"/>
          <w:jc w:val="center"/>
        </w:trPr>
        <w:tc>
          <w:tcPr>
            <w:tcW w:w="2405" w:type="dxa"/>
          </w:tcPr>
          <w:p w:rsidR="00681437" w:rsidRDefault="00E14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4961" w:type="dxa"/>
          </w:tcPr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мотивации к обучению и личностному развитию; 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области ценности научного познания: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осознание ценности научной деятельности, готовность осуществлять проектную и исследовательскую деятельность индивидуально и в группе 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универсальными учебными познавательными действиями:</w:t>
            </w:r>
          </w:p>
          <w:p w:rsidR="00681437" w:rsidRDefault="00E147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 базовые исследовательские действия: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научного типа мышления, владение научной терминологией, ключевыми понятиями и методами;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7230" w:type="dxa"/>
          </w:tcPr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аудирование: воспринимать на слух и понимать звучащие до 2,5 минут аутентичные тексты, содержащие отдельные неизученные языковые явления, не препятствующие решению коммуникативной задачи, с разной глубиной проникновения в содержание текста: с пониманием основного содержания, с пониманием нужной/интересующей/запрашиваемой информации;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владеть навыками распознавания и употребления в устной и письменной речи не менее 1500 лексических единиц (слов, словосочетаний, речевых клише), включая 1350 лексических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единиц, освоенных на уровне основного общего образования; навыками употребления родственных слов, образованных с помощью аффиксации, словосложения, конверсии;</w:t>
            </w:r>
          </w:p>
          <w:p w:rsidR="00681437" w:rsidRDefault="00E147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иметь опыт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  <w:tr w:rsidR="00681437">
        <w:trPr>
          <w:trHeight w:val="845"/>
          <w:jc w:val="center"/>
        </w:trPr>
        <w:tc>
          <w:tcPr>
            <w:tcW w:w="2405" w:type="dxa"/>
          </w:tcPr>
          <w:p w:rsidR="00681437" w:rsidRDefault="00E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4.1. Планировать и организовывать производственную деятельность обслуживающего персонала теплотехнического оборудования и систем тепло- и топливоснабжения</w:t>
            </w:r>
          </w:p>
        </w:tc>
        <w:tc>
          <w:tcPr>
            <w:tcW w:w="4961" w:type="dxa"/>
          </w:tcPr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научного типа мышления, владение научной терминологией, ключевыми понятиями и методами; 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7230" w:type="dxa"/>
          </w:tcPr>
          <w:p w:rsidR="00681437" w:rsidRDefault="00E147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иметь опыт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  <w:tr w:rsidR="00681437">
        <w:trPr>
          <w:trHeight w:val="845"/>
          <w:jc w:val="center"/>
        </w:trPr>
        <w:tc>
          <w:tcPr>
            <w:tcW w:w="2405" w:type="dxa"/>
          </w:tcPr>
          <w:p w:rsidR="00681437" w:rsidRDefault="00E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4.2. Осуществлять оценку экономической эффективности производственной деятельности обслуживающего персонала теплотехнического оборудования и систем тепло- и топливоснабжения</w:t>
            </w:r>
          </w:p>
          <w:p w:rsidR="00681437" w:rsidRDefault="00681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      </w:r>
          </w:p>
          <w:p w:rsidR="00681437" w:rsidRDefault="00E14727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научного типа мышления, владение научной терминологией, ключевыми понятиями и методами; 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7230" w:type="dxa"/>
          </w:tcPr>
          <w:p w:rsidR="00681437" w:rsidRDefault="00E147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иметь опыт практической деятельности в повседневной жизни: участвовать в учебно-исследовательской,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информационно-коммуникационных технологий; соблюдать правила информационной безопасности в ситуациях повседневной жизни и при работе в информационно-телекоммуникационной сети "Интернет" (далее - сеть Интернет); использовать приобретенные умения и навыки в процессе онлайн-обучения иностранному языку; использовать иноязычные словари и справочники, в том числе информационно-справочные системы в электронной форме</w:t>
            </w:r>
          </w:p>
        </w:tc>
      </w:tr>
    </w:tbl>
    <w:p w:rsidR="00681437" w:rsidRDefault="00681437">
      <w:pPr>
        <w:spacing w:after="0" w:line="276" w:lineRule="auto"/>
        <w:jc w:val="center"/>
        <w:rPr>
          <w:rFonts w:ascii="Times New Roman" w:eastAsia="OfficinaSansBookC" w:hAnsi="Times New Roman" w:cs="Times New Roman"/>
          <w:b/>
          <w:sz w:val="24"/>
          <w:szCs w:val="24"/>
        </w:rPr>
        <w:sectPr w:rsidR="00681437">
          <w:pgSz w:w="16838" w:h="11906" w:orient="landscape"/>
          <w:pgMar w:top="1701" w:right="1134" w:bottom="851" w:left="284" w:header="709" w:footer="709" w:gutter="0"/>
          <w:cols w:space="720"/>
          <w:titlePg/>
          <w:docGrid w:linePitch="299"/>
        </w:sectPr>
      </w:pPr>
    </w:p>
    <w:p w:rsidR="00681437" w:rsidRDefault="00E14727">
      <w:pPr>
        <w:pStyle w:val="1"/>
        <w:jc w:val="center"/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</w:pPr>
      <w:bookmarkStart w:id="9" w:name="_Toc124862062"/>
      <w:r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  <w:lastRenderedPageBreak/>
        <w:t>2. Структура и содержание общеобразовательной дисциплины</w:t>
      </w:r>
      <w:bookmarkEnd w:id="9"/>
    </w:p>
    <w:p w:rsidR="00681437" w:rsidRDefault="00E14727">
      <w:pPr>
        <w:spacing w:after="0" w:line="276" w:lineRule="auto"/>
        <w:ind w:firstLine="709"/>
        <w:rPr>
          <w:rFonts w:ascii="Times New Roman" w:eastAsia="OfficinaSansBookC" w:hAnsi="Times New Roman" w:cs="Times New Roman"/>
          <w:b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681437" w:rsidRDefault="00681437">
      <w:pPr>
        <w:spacing w:after="0" w:line="276" w:lineRule="auto"/>
        <w:ind w:firstLine="709"/>
        <w:rPr>
          <w:rFonts w:ascii="Times New Roman" w:eastAsia="OfficinaSansBookC" w:hAnsi="Times New Roman" w:cs="Times New Roman"/>
          <w:b/>
          <w:sz w:val="24"/>
          <w:szCs w:val="24"/>
        </w:rPr>
      </w:pPr>
    </w:p>
    <w:tbl>
      <w:tblPr>
        <w:tblW w:w="9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7363"/>
        <w:gridCol w:w="1976"/>
      </w:tblGrid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Объем в часах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в т.ч.</w:t>
            </w:r>
          </w:p>
        </w:tc>
        <w:tc>
          <w:tcPr>
            <w:tcW w:w="1976" w:type="dxa"/>
            <w:vAlign w:val="center"/>
          </w:tcPr>
          <w:p w:rsidR="00681437" w:rsidRDefault="0068143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681437">
        <w:trPr>
          <w:trHeight w:val="336"/>
        </w:trPr>
        <w:tc>
          <w:tcPr>
            <w:tcW w:w="7363" w:type="dxa"/>
            <w:tcBorders>
              <w:right w:val="single" w:sz="4" w:space="0" w:color="000000"/>
            </w:tcBorders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 т. ч.:</w:t>
            </w:r>
          </w:p>
        </w:tc>
        <w:tc>
          <w:tcPr>
            <w:tcW w:w="1976" w:type="dxa"/>
            <w:tcBorders>
              <w:left w:val="single" w:sz="4" w:space="0" w:color="000000"/>
            </w:tcBorders>
            <w:vAlign w:val="center"/>
          </w:tcPr>
          <w:p w:rsidR="00681437" w:rsidRDefault="00681437">
            <w:pPr>
              <w:spacing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336"/>
        </w:trPr>
        <w:tc>
          <w:tcPr>
            <w:tcW w:w="7363" w:type="dxa"/>
            <w:tcBorders>
              <w:right w:val="single" w:sz="4" w:space="0" w:color="000000"/>
            </w:tcBorders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bCs/>
                <w:sz w:val="24"/>
                <w:szCs w:val="24"/>
              </w:rPr>
              <w:t xml:space="preserve">1. Основное содержание </w:t>
            </w:r>
          </w:p>
        </w:tc>
        <w:tc>
          <w:tcPr>
            <w:tcW w:w="1976" w:type="dxa"/>
            <w:tcBorders>
              <w:left w:val="single" w:sz="4" w:space="0" w:color="000000"/>
            </w:tcBorders>
            <w:vAlign w:val="center"/>
          </w:tcPr>
          <w:p w:rsidR="00681437" w:rsidRDefault="00E14727">
            <w:pPr>
              <w:spacing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681437">
        <w:trPr>
          <w:trHeight w:val="336"/>
        </w:trPr>
        <w:tc>
          <w:tcPr>
            <w:tcW w:w="7363" w:type="dxa"/>
            <w:tcBorders>
              <w:right w:val="single" w:sz="4" w:space="0" w:color="000000"/>
            </w:tcBorders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 т. ч.:</w:t>
            </w:r>
          </w:p>
        </w:tc>
        <w:tc>
          <w:tcPr>
            <w:tcW w:w="1976" w:type="dxa"/>
            <w:tcBorders>
              <w:left w:val="single" w:sz="4" w:space="0" w:color="000000"/>
            </w:tcBorders>
            <w:vAlign w:val="center"/>
          </w:tcPr>
          <w:p w:rsidR="00681437" w:rsidRDefault="00681437">
            <w:pPr>
              <w:spacing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50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OfficinaSansBookC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681437">
        <w:trPr>
          <w:trHeight w:val="490"/>
        </w:trPr>
        <w:tc>
          <w:tcPr>
            <w:tcW w:w="9339" w:type="dxa"/>
            <w:gridSpan w:val="2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 т. ч.: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20</w:t>
            </w:r>
          </w:p>
        </w:tc>
      </w:tr>
      <w:tr w:rsidR="00681437">
        <w:trPr>
          <w:trHeight w:val="490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проект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(да/нет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)**</w:t>
            </w:r>
          </w:p>
        </w:tc>
        <w:tc>
          <w:tcPr>
            <w:tcW w:w="1976" w:type="dxa"/>
            <w:vAlign w:val="center"/>
          </w:tcPr>
          <w:p w:rsidR="00681437" w:rsidRDefault="0068143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331"/>
        </w:trPr>
        <w:tc>
          <w:tcPr>
            <w:tcW w:w="7363" w:type="dxa"/>
            <w:vAlign w:val="center"/>
          </w:tcPr>
          <w:p w:rsidR="00681437" w:rsidRDefault="00E14727">
            <w:pPr>
              <w:spacing w:line="276" w:lineRule="auto"/>
              <w:ind w:firstLine="164"/>
              <w:rPr>
                <w:rFonts w:ascii="Times New Roman" w:eastAsia="OfficinaSansBookC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976" w:type="dxa"/>
            <w:vAlign w:val="center"/>
          </w:tcPr>
          <w:p w:rsidR="00681437" w:rsidRDefault="00E14727">
            <w:pPr>
              <w:spacing w:line="276" w:lineRule="auto"/>
              <w:ind w:firstLine="709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681437" w:rsidRDefault="00681437">
      <w:pPr>
        <w:spacing w:after="200" w:line="276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bookmarkStart w:id="10" w:name="_heading=h.3rdcrjn" w:colFirst="0" w:colLast="0"/>
      <w:bookmarkStart w:id="11" w:name="_Toc124862063"/>
      <w:bookmarkEnd w:id="10"/>
    </w:p>
    <w:p w:rsidR="00681437" w:rsidRDefault="00681437">
      <w:pPr>
        <w:spacing w:after="200" w:line="276" w:lineRule="auto"/>
        <w:rPr>
          <w:rFonts w:ascii="Times New Roman" w:eastAsia="OfficinaSansBookC" w:hAnsi="Times New Roman" w:cs="Times New Roman"/>
          <w:b/>
          <w:sz w:val="24"/>
          <w:szCs w:val="24"/>
        </w:rPr>
        <w:sectPr w:rsidR="00681437">
          <w:pgSz w:w="11906" w:h="16838"/>
          <w:pgMar w:top="1134" w:right="850" w:bottom="1134" w:left="1701" w:header="708" w:footer="708" w:gutter="0"/>
          <w:cols w:space="720"/>
        </w:sectPr>
      </w:pPr>
    </w:p>
    <w:p w:rsidR="00681437" w:rsidRDefault="00E14727">
      <w:pPr>
        <w:spacing w:after="200" w:line="276" w:lineRule="auto"/>
        <w:rPr>
          <w:rFonts w:ascii="Times New Roman" w:eastAsia="OfficinaSansBookC" w:hAnsi="Times New Roman" w:cs="Times New Roman"/>
          <w:b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sz w:val="24"/>
          <w:szCs w:val="24"/>
        </w:rPr>
        <w:lastRenderedPageBreak/>
        <w:t xml:space="preserve">2.2. Тематический план и содержание общеобразовательной дисциплины </w:t>
      </w:r>
    </w:p>
    <w:p w:rsidR="00681437" w:rsidRDefault="00681437">
      <w:pPr>
        <w:spacing w:after="0" w:line="276" w:lineRule="auto"/>
        <w:ind w:firstLine="709"/>
        <w:rPr>
          <w:rFonts w:ascii="Times New Roman" w:eastAsia="OfficinaSansBookC" w:hAnsi="Times New Roman" w:cs="Times New Roman"/>
          <w:i/>
          <w:sz w:val="24"/>
          <w:szCs w:val="24"/>
        </w:rPr>
      </w:pPr>
      <w:bookmarkStart w:id="12" w:name="_heading=h.17dp8vu" w:colFirst="0" w:colLast="0"/>
      <w:bookmarkEnd w:id="12"/>
    </w:p>
    <w:tbl>
      <w:tblPr>
        <w:tblW w:w="15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92"/>
        <w:gridCol w:w="17"/>
        <w:gridCol w:w="46"/>
        <w:gridCol w:w="1559"/>
        <w:gridCol w:w="121"/>
        <w:gridCol w:w="21"/>
        <w:gridCol w:w="121"/>
        <w:gridCol w:w="6261"/>
        <w:gridCol w:w="1560"/>
        <w:gridCol w:w="2552"/>
      </w:tblGrid>
      <w:tr w:rsidR="00681437">
        <w:trPr>
          <w:trHeight w:val="20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1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материала, лабораторные и практические работы, самостоятельная работа обучающихся, курсовая работ (проект)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 xml:space="preserve">Формируемые общие компетенции и профессиональные компетенции </w:t>
            </w:r>
          </w:p>
        </w:tc>
      </w:tr>
      <w:tr w:rsidR="00681437">
        <w:trPr>
          <w:trHeight w:val="20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81437">
        <w:trPr>
          <w:trHeight w:val="20"/>
        </w:trPr>
        <w:tc>
          <w:tcPr>
            <w:tcW w:w="154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ind w:left="57" w:right="57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Занятие№1</w:t>
            </w:r>
          </w:p>
        </w:tc>
        <w:tc>
          <w:tcPr>
            <w:tcW w:w="6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Cs/>
                <w:sz w:val="24"/>
                <w:szCs w:val="24"/>
              </w:rPr>
              <w:t>Диагностика входного уровня владения иностранным языком обучающегося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Cs/>
                <w:sz w:val="24"/>
                <w:szCs w:val="24"/>
              </w:rPr>
              <w:t>- Лексико-грамматический тест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Cs/>
                <w:sz w:val="24"/>
                <w:szCs w:val="24"/>
              </w:rPr>
              <w:t xml:space="preserve">- Устное собеседование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Раздел 1.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Иностранный язык для общих целей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ОК01, ОК02, ОК04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1.1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Повседневная жизнь семьи. Внешность и характер членов семьи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ОК01, ОК02, ОК04</w:t>
            </w: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города;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национальности;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профессии;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числительные;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членысемьи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(mother-in-law/nephew/stepmother,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внешностьчеловека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(high: shot, medium high, tall/nose: hooked, crooked,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lastRenderedPageBreak/>
              <w:t>личные качества человека (confident, shy, successful, etc.)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названияпрофессий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(teacher, cook, businessman, etc)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глаголы tobe, tohave, todo (их значения как смысловых глаголов и функции как вспомогательных).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простое настоящее время (образование и функции в страдательном залоге; чтение и правописание окончаний, слова-маркеры времени);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 xml:space="preserve">степени сравнения прилагательных и их правописание; 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местоимения личные, притяжательные, указательные, возвратные;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модальные глаголы и их эквиваленты.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Фонетика: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Правила чтения. Звуки. Транскрипция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№3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6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Приветствие, прощание. Представление себя и других людей в официальной и неофициальной обстановке.  Отношения поколений в семье.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Описание внешности и характера человека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1.2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Молодёжь в современном обществе. Досуг молодёжи: увлечения и интересы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рутина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(go to college, have breakfast, take a shower,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наречия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(always, never, rarely, sometimes, etc.)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предлоги времени;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lastRenderedPageBreak/>
              <w:t>простое настоящее время и простое продолжительное время (их образование и функции в действительном залоге)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глагол с инфинитивом;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сослагательное наклонение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love/like/enjoy + Infinitive/-ing, типы вопросов, способы выражения будущего времени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№5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№6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№7</w:t>
            </w:r>
          </w:p>
        </w:tc>
        <w:tc>
          <w:tcPr>
            <w:tcW w:w="6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Рабочий день.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Досуг. Хобби.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Активный и пассивный отдых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1.3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Условия проживания в городской и сельской местности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(attached house, apartment,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комнаты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(living-room, kitchen,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обстановка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(armchair, sofa, carpet,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Техникаиоборудование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(flat-screen TV, camera, computer,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условияжизни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(comfortable, close, nice,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меставгороде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(city centre, church, square, etc.);</w:t>
            </w:r>
          </w:p>
          <w:p w:rsidR="00681437" w:rsidRDefault="00E14727">
            <w:pPr>
              <w:tabs>
                <w:tab w:val="left" w:pos="316"/>
              </w:tabs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оборот thereis/are;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неопределённые местоимения some/any/one и их производные.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предлогинаправления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(forward, past, opposite,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модальныеглаголывэтикетныхформулах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(Can/may I help you?, Should you 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have any questions ___, Should you need any further information ___ 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идр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>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специальные вопросы;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вопросительные предложения – формулы вежливости (Couldyou ___, please? Wouldyoulike ___? Shall I___?);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наречия, обозначающие направление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№8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№9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6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Особенности проживания в городе. Инфраструктура. Как спросить и указать дорогу.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Описание здания, интерьера. Описание колледжа (здание, обстановка, условия жизни, техника, оборудование). Описание кабинета иностранного языка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1.4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Покупки: одежда, обувь и продукты питания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видымагазиновиотделывмагазине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(shopping mall, department store, dairy produce,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товары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(juice, soap, milk, bread, butter, sandwich, a bottle of milk,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одежда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(trousers, a sweater, a blouse, a tie, a skirt, etc)</w:t>
            </w:r>
          </w:p>
          <w:p w:rsidR="00681437" w:rsidRDefault="00E14727">
            <w:pPr>
              <w:tabs>
                <w:tab w:val="left" w:pos="316"/>
              </w:tabs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существительные исчисляемые и неисчисляемые;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употреблениеслов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many, much, a lot of, little, few, a few 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ссуществительными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>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 xml:space="preserve">артикли: определённый, неопределённый, нулевой; 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чтение артиклей;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lastRenderedPageBreak/>
              <w:t>арифметические действия и вычисления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№10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№11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№12</w:t>
            </w:r>
          </w:p>
        </w:tc>
        <w:tc>
          <w:tcPr>
            <w:tcW w:w="6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Виды магазинов. Ассортимент товаров.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Совершение покупок в продуктовом магазине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Совершение покупок в магазине одежды/обуви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№13</w:t>
            </w:r>
          </w:p>
        </w:tc>
        <w:tc>
          <w:tcPr>
            <w:tcW w:w="6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Контрольная работа №1. Тема 1.1 – 1.4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1.5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Здоровый образ жизни и забота о здоровье: сбалансированное питание.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Спорт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частитела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(neck, back, arm, shoulder, etc);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правильное питание (diet, protein,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названия видов спорта (football, yoga, rowing,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симптомыи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болезни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(running nose, catch a cold,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(egg, pizza, meat, etc);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способы приготовления пищи (boil, mix, cut, roast, etc);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дроби и меры весов (1/12: one-twelfth)</w:t>
            </w:r>
          </w:p>
          <w:p w:rsidR="00681437" w:rsidRDefault="00E14727">
            <w:pPr>
              <w:tabs>
                <w:tab w:val="left" w:pos="316"/>
              </w:tabs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образование множественного числа с помощью внешней и внутренней флексии;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 xml:space="preserve">множественное число существительных, заимствованных из греческого и латинского языков; 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существительные, имеющие одну форму для единственного и множественного числа;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чтение и правописание окончаний.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lastRenderedPageBreak/>
              <w:t>простое прошедшее время (образование и функции в действительном залоге. Чтение и правописание окончаний в настоящем и прошедшем времени)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правильные и неправильные глаголы;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usedto + Infinitivestructure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№14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№15</w:t>
            </w:r>
          </w:p>
        </w:tc>
        <w:tc>
          <w:tcPr>
            <w:tcW w:w="6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Физическая культура и спорт. Здоровый образ жизни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Еда полезная и вредная.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 w:rsidP="002D2D19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1.6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 xml:space="preserve">Туризм. Виды отдыха. 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видыпутешествий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(travelling by plane, by train,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видытранспорта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(bus, car, plane, etc.)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инфинитив, его формы;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неопределенные местоимения;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образование степеней сравнения наречий;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наречия места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№16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№17</w:t>
            </w:r>
          </w:p>
        </w:tc>
        <w:tc>
          <w:tcPr>
            <w:tcW w:w="6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 xml:space="preserve"> Почему и как люди путешествуют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Путешествие на поезде, самолете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1.7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Страна/страны изучаемого языка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 02, ОК 04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="002D2D19" w:rsidRPr="002D2D19"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устройство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(government, president, Chamber of 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parliament,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погодаиклимат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(wet, mild, variable, etc.).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(gross domestic product, machinery, income,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достопримечательности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(sights, Tower Bridge, Big Ben, Tower, etc)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количественные и порядковые числительные;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 xml:space="preserve">обозначение годов, дат, времени, периодов;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артикли с географическими названиями;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прошедшее совершенное действие (образование и функции в действительном залоге; слова — маркеры времени).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сравнительныеобороты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>than, as…as, not so … as;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прошедшее продолжительное действие (образование и функции в действительном залоге; слова — маркеры времени)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665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№18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2D2D19" w:rsidRDefault="002D2D19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№19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2D2D19" w:rsidRDefault="002D2D19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Великобритания (географическое положение, климат, население; национальные символы; политическое и экономическое устройство, традиции).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США (географическое положение, климат, население; национальные символы; политическое и экономическое устройство, традиции.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Великобритания и США (крупные города, достопримечательности)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№ 1.8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lastRenderedPageBreak/>
              <w:t>ОК 01, ОК 02, ОК 04</w:t>
            </w:r>
          </w:p>
        </w:tc>
      </w:tr>
      <w:tr w:rsidR="00681437" w:rsidRPr="00BB2AB0">
        <w:trPr>
          <w:trHeight w:val="699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before="240"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Государственноеустройство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(government, president, judicial, commander-in-chief,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погодаиклимат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(wet, mild, variable, continental, etc.).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(gross domestic product, machinery, income, heavy industry, light industry, oil and gas resources, etc.);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достопримечательности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 xml:space="preserve"> (the Kremlin, the Red Square, Saint Petersburg, etc)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Грамматика: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артикли с географическими названиями;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прошедшее совершенное действие (образование и функции в действительном залоге; слова — маркеры времени).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Сравнительныеобороты</w:t>
            </w: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  <w:lang w:val="en-US"/>
              </w:rPr>
              <w:t>than, as…as, not so … as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36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№21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№22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№23</w:t>
            </w:r>
          </w:p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№24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Географическое положение, климат, население.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Национальные символы. Политическое и экономическое устройство. 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Москва – столица России. Достопримечательности Москвы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Традиции народов России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 w:rsidP="002D2D19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 №25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Контрольная работа № 2 Тема 1.6 – 1.8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154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Прикладной модуль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lastRenderedPageBreak/>
              <w:t>Раздел 2.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Иностранный язык для специальных целей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 01, ОК02,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ОК04, ОК09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ПК4.1,ПК4.2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 xml:space="preserve">Тема 2.1 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 xml:space="preserve">Современный мир профессий. Проблемы выбора профессии. 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Роль иностранного языка в вашей профессии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ОК01, ОК02, 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ОК04, ОК09, ПК4.1</w:t>
            </w:r>
          </w:p>
        </w:tc>
      </w:tr>
      <w:tr w:rsidR="00681437">
        <w:trPr>
          <w:trHeight w:val="56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профессионально ориентированная лексика;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лексика делового общения.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Грамматика: 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герундий, инфинитив.</w:t>
            </w:r>
          </w:p>
          <w:p w:rsidR="00681437" w:rsidRDefault="00E14727">
            <w:pPr>
              <w:numPr>
                <w:ilvl w:val="0"/>
                <w:numId w:val="3"/>
              </w:numPr>
              <w:tabs>
                <w:tab w:val="left" w:pos="316"/>
              </w:tabs>
              <w:spacing w:after="0" w:line="276" w:lineRule="auto"/>
              <w:ind w:left="0" w:firstLine="0"/>
              <w:jc w:val="both"/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color w:val="000000"/>
                <w:sz w:val="24"/>
                <w:szCs w:val="24"/>
              </w:rPr>
              <w:t>грамматические структуры, типичные для научно-популярных текстов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537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Занятие№26</w:t>
            </w:r>
          </w:p>
          <w:p w:rsidR="00681437" w:rsidRDefault="0068143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Занятие№27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Основные понятия вашей профессии. Особенности подготовки и по профессии/специальности.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Специфика работы и основные принципы деятельности по профессии/специальности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304"/>
        </w:trPr>
        <w:tc>
          <w:tcPr>
            <w:tcW w:w="325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 xml:space="preserve">Тема 2.2 </w:t>
            </w:r>
          </w:p>
          <w:p w:rsidR="00681437" w:rsidRDefault="00E1472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Промышленные технологии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ОК01, ОК02, 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ОК04, ОК09,ПК4.1, ПК4.2</w:t>
            </w:r>
          </w:p>
        </w:tc>
      </w:tr>
      <w:tr w:rsidR="00681437">
        <w:trPr>
          <w:trHeight w:val="304"/>
        </w:trPr>
        <w:tc>
          <w:tcPr>
            <w:tcW w:w="325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40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  <w:t>: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  <w:t xml:space="preserve">-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машины</w:t>
            </w:r>
            <w:r w:rsidR="002D2D19" w:rsidRPr="002D2D19"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и</w:t>
            </w:r>
            <w:r w:rsidR="002D2D19" w:rsidRPr="002D2D19"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механизмы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  <w:t xml:space="preserve"> (machinery, enginery, equipment etc.)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  <w:t xml:space="preserve">-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промышленное</w:t>
            </w:r>
            <w:r w:rsidR="002D2D19" w:rsidRPr="002D2D19"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оборудование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GB"/>
              </w:rPr>
              <w:t xml:space="preserve"> (industrial equipment, machine tools, bench etc.)</w:t>
            </w:r>
          </w:p>
          <w:p w:rsidR="00681437" w:rsidRDefault="00E14727">
            <w:pPr>
              <w:spacing w:after="0" w:line="240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Грамматика: 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грамматические структуры, типичные для научно-популярных текстов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304"/>
        </w:trPr>
        <w:tc>
          <w:tcPr>
            <w:tcW w:w="325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304"/>
        </w:trPr>
        <w:tc>
          <w:tcPr>
            <w:tcW w:w="325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Занятие№28</w:t>
            </w:r>
          </w:p>
          <w:p w:rsidR="00681437" w:rsidRDefault="0068143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Занятие№29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Занятие№30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lastRenderedPageBreak/>
              <w:t xml:space="preserve">Машины и механизмы. Промышленное оборудование. </w:t>
            </w:r>
          </w:p>
          <w:p w:rsidR="00681437" w:rsidRDefault="0068143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Работа на производстве.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Конкурсы профессионального мастерства WorldSkills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lastRenderedPageBreak/>
              <w:t>2</w:t>
            </w:r>
          </w:p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lastRenderedPageBreak/>
              <w:t xml:space="preserve">Тема 2.3 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Технический прогресс: перспективы и последствия. Современные средства связи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ОК01, ОК02,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ОК04, ОК09,ПК4.1, ПК4.2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>: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видынаук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 (science, natural sciences, social sciences, etc.)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названия технических и компьютерных средств (a tablet, a smartphone, a laptop, a machine, etc)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Грамматика: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- страдательный залог,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грамматические структуры предложений, типичные для научно-популярного стиля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89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Занятие№31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Занятие№32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Достижения науки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Современные информационные технологии. ИКТ в профессиональной деятельности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Тема 2.4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color w:val="000000"/>
                <w:sz w:val="24"/>
                <w:szCs w:val="24"/>
              </w:rPr>
              <w:t>Выдающиеся люди родной страны и страны/стран изучаемого языка, их вклад в науку и мировую культуру</w:t>
            </w: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ОК01, ОК02,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ОК04, ОК09,ПК4.1</w:t>
            </w: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Лексика: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профессионально ориентированная лексика;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лексика делового общения.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Грамматика: </w:t>
            </w:r>
          </w:p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- грамматические конструкции</w:t>
            </w:r>
            <w:r w:rsidR="002D2D19"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типичные для научно-популярного стиля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68143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1437" w:rsidRDefault="00E14727">
            <w:pPr>
              <w:spacing w:after="0" w:line="276" w:lineRule="auto"/>
              <w:jc w:val="both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32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Занятие№33Занятие№34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Известные ученые и их открытия в России.</w:t>
            </w:r>
          </w:p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Известные ученые и их открытия за рубежом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widowControl w:val="0"/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</w:p>
        </w:tc>
      </w:tr>
      <w:tr w:rsidR="00681437">
        <w:tc>
          <w:tcPr>
            <w:tcW w:w="48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 w:rsidP="002D2D19">
            <w:pPr>
              <w:spacing w:after="0" w:line="276" w:lineRule="auto"/>
              <w:jc w:val="right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Занятие№35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Контрольная работа Темы 2.1 – 2.4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c>
          <w:tcPr>
            <w:tcW w:w="3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Занятие№36</w:t>
            </w:r>
          </w:p>
        </w:tc>
        <w:tc>
          <w:tcPr>
            <w:tcW w:w="6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  <w:tr w:rsidR="00681437">
        <w:trPr>
          <w:trHeight w:val="20"/>
        </w:trPr>
        <w:tc>
          <w:tcPr>
            <w:tcW w:w="113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E1472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437" w:rsidRDefault="00E14727">
            <w:pPr>
              <w:spacing w:after="0" w:line="276" w:lineRule="auto"/>
              <w:jc w:val="center"/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  <w:t>72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437" w:rsidRDefault="00681437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</w:p>
        </w:tc>
      </w:tr>
    </w:tbl>
    <w:p w:rsidR="00681437" w:rsidRDefault="00681437">
      <w:pPr>
        <w:pStyle w:val="1"/>
        <w:jc w:val="center"/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  <w:sectPr w:rsidR="00681437">
          <w:pgSz w:w="16838" w:h="11906" w:orient="landscape"/>
          <w:pgMar w:top="851" w:right="1134" w:bottom="1701" w:left="1134" w:header="709" w:footer="709" w:gutter="0"/>
          <w:cols w:space="720"/>
        </w:sectPr>
      </w:pPr>
    </w:p>
    <w:bookmarkEnd w:id="11"/>
    <w:p w:rsidR="00681437" w:rsidRDefault="00E14727">
      <w:pPr>
        <w:pStyle w:val="1"/>
        <w:jc w:val="center"/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  <w:lastRenderedPageBreak/>
        <w:t>3. Условия реализации программы общеобразовательной дисциплины</w:t>
      </w:r>
    </w:p>
    <w:p w:rsidR="00681437" w:rsidRDefault="00E14727">
      <w:pPr>
        <w:spacing w:after="0" w:line="276" w:lineRule="auto"/>
        <w:jc w:val="both"/>
        <w:rPr>
          <w:rFonts w:ascii="Times New Roman" w:eastAsia="OfficinaSansBookC" w:hAnsi="Times New Roman" w:cs="Times New Roman"/>
          <w:b/>
          <w:sz w:val="24"/>
          <w:szCs w:val="24"/>
        </w:rPr>
      </w:pPr>
      <w:r>
        <w:rPr>
          <w:rFonts w:ascii="Times New Roman" w:eastAsia="OfficinaSansBookC" w:hAnsi="Times New Roman" w:cs="Times New Roman"/>
          <w:b/>
          <w:sz w:val="24"/>
          <w:szCs w:val="24"/>
        </w:rPr>
        <w:t>3.1. Информационное обеспечение реализации программы</w:t>
      </w:r>
    </w:p>
    <w:p w:rsidR="00681437" w:rsidRDefault="00E14727">
      <w:pPr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Афанасьева, О. В. Английский язык. 10 класс (базовый уровень) : учебник / О. В. Афанасьева, Д. Дули, И. В. Михеева. -  8-е изд. - Москва : Издательство "Просвещение", 2022. - 248 с. </w:t>
      </w:r>
    </w:p>
    <w:p w:rsidR="00681437" w:rsidRDefault="00511794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5" w:anchor="bib">
        <w:r w:rsidR="00E14727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https://znanium.com/catalog/document?id=421368#bib</w:t>
        </w:r>
      </w:hyperlink>
    </w:p>
    <w:p w:rsidR="00681437" w:rsidRDefault="00681437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1437" w:rsidRDefault="00E14727">
      <w:pPr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Афанасьева, О. В. Английский язык. 11 класс : учебник для общеобразовательных организаций : базовый уровень / О. В. Афанасьева, Д. Дули, И. В. Михеева [и др.]. — 8-е изд. - Москва :ExpressPublishing : Просвещение, 2022. — 256 с. : ил.</w:t>
      </w:r>
    </w:p>
    <w:p w:rsidR="00681437" w:rsidRDefault="00511794">
      <w:pPr>
        <w:spacing w:after="0" w:line="276" w:lineRule="auto"/>
        <w:jc w:val="both"/>
        <w:rPr>
          <w:rFonts w:ascii="Times New Roman" w:eastAsia="OfficinaSansBookC" w:hAnsi="Times New Roman" w:cs="Times New Roman"/>
          <w:sz w:val="24"/>
          <w:szCs w:val="24"/>
        </w:rPr>
      </w:pPr>
      <w:hyperlink r:id="rId16" w:anchor="bib">
        <w:r w:rsidR="00E14727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https://znanium.com/catalog/document?id=421376#bib</w:t>
        </w:r>
      </w:hyperlink>
    </w:p>
    <w:p w:rsidR="00681437" w:rsidRDefault="00681437">
      <w:pPr>
        <w:spacing w:after="0" w:line="276" w:lineRule="auto"/>
        <w:jc w:val="both"/>
        <w:rPr>
          <w:rFonts w:ascii="Times New Roman" w:eastAsia="OfficinaSansBookC" w:hAnsi="Times New Roman" w:cs="Times New Roman"/>
          <w:sz w:val="24"/>
          <w:szCs w:val="24"/>
        </w:rPr>
      </w:pPr>
    </w:p>
    <w:p w:rsidR="00681437" w:rsidRDefault="00681437">
      <w:pPr>
        <w:spacing w:after="0" w:line="276" w:lineRule="auto"/>
        <w:jc w:val="both"/>
        <w:rPr>
          <w:rFonts w:ascii="Times New Roman" w:eastAsia="OfficinaSansBookC" w:hAnsi="Times New Roman" w:cs="Times New Roman"/>
          <w:b/>
          <w:sz w:val="24"/>
          <w:szCs w:val="24"/>
        </w:rPr>
      </w:pPr>
    </w:p>
    <w:p w:rsidR="002D2D19" w:rsidRPr="00A84DA5" w:rsidRDefault="002D2D19" w:rsidP="002D2D19">
      <w:pPr>
        <w:spacing w:after="0" w:line="276" w:lineRule="auto"/>
        <w:jc w:val="both"/>
        <w:rPr>
          <w:rFonts w:ascii="Times New Roman" w:eastAsia="OfficinaSansBookC" w:hAnsi="Times New Roman" w:cs="Times New Roman"/>
          <w:b/>
          <w:sz w:val="24"/>
          <w:szCs w:val="24"/>
        </w:rPr>
      </w:pPr>
      <w:r w:rsidRPr="00A84DA5">
        <w:rPr>
          <w:rFonts w:ascii="Times New Roman" w:eastAsia="OfficinaSansBookC" w:hAnsi="Times New Roman" w:cs="Times New Roman"/>
          <w:b/>
          <w:sz w:val="24"/>
          <w:szCs w:val="24"/>
        </w:rPr>
        <w:t>Дополнительная литература:</w:t>
      </w:r>
    </w:p>
    <w:p w:rsidR="002D2D19" w:rsidRPr="00AF6CBF" w:rsidRDefault="002D2D19" w:rsidP="002D2D19">
      <w:pPr>
        <w:spacing w:after="0" w:line="276" w:lineRule="auto"/>
        <w:jc w:val="both"/>
        <w:rPr>
          <w:rFonts w:ascii="Times New Roman" w:eastAsia="OfficinaSansBookC" w:hAnsi="Times New Roman" w:cs="Times New Roman"/>
          <w:sz w:val="24"/>
          <w:szCs w:val="24"/>
        </w:rPr>
      </w:pPr>
      <w:r w:rsidRPr="00AF6CBF">
        <w:rPr>
          <w:rFonts w:ascii="Times New Roman" w:hAnsi="Times New Roman" w:cs="Times New Roman"/>
          <w:b/>
        </w:rPr>
        <w:t>3.2.1. Печатные издания</w:t>
      </w:r>
    </w:p>
    <w:p w:rsidR="002D2D19" w:rsidRPr="00AF6CBF" w:rsidRDefault="002D2D19" w:rsidP="002D2D19">
      <w:pPr>
        <w:pStyle w:val="msonormalbullet2gif"/>
        <w:numPr>
          <w:ilvl w:val="0"/>
          <w:numId w:val="6"/>
        </w:numPr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AF6CBF">
        <w:rPr>
          <w:bCs/>
        </w:rPr>
        <w:t>Planet of English: учебник английского языка для учреждений НПО и СПО / [Г. Т. Безкоровайная, Н. И. Соколова, Е. А. Койранская, Г. В. Лаврик]. - 3-е изд., стер</w:t>
      </w:r>
      <w:r w:rsidRPr="00AF6CBF">
        <w:t>. - М: Академия, 2017. - 256 с.: ил. + CD .</w:t>
      </w:r>
    </w:p>
    <w:p w:rsidR="002D2D19" w:rsidRPr="00AF6CBF" w:rsidRDefault="002D2D19" w:rsidP="002D2D19">
      <w:pPr>
        <w:pStyle w:val="msonormalbullet2gif"/>
        <w:spacing w:after="0" w:afterAutospacing="0"/>
        <w:ind w:firstLine="709"/>
        <w:contextualSpacing/>
        <w:jc w:val="both"/>
        <w:rPr>
          <w:b/>
        </w:rPr>
      </w:pPr>
    </w:p>
    <w:p w:rsidR="002D2D19" w:rsidRPr="00AF6CBF" w:rsidRDefault="002D2D19" w:rsidP="002D2D19">
      <w:pPr>
        <w:pStyle w:val="msonormalbullet2gif"/>
        <w:spacing w:after="0" w:afterAutospacing="0"/>
        <w:ind w:firstLine="709"/>
        <w:contextualSpacing/>
        <w:jc w:val="both"/>
        <w:rPr>
          <w:b/>
        </w:rPr>
      </w:pPr>
      <w:r w:rsidRPr="00AF6CBF">
        <w:rPr>
          <w:b/>
        </w:rPr>
        <w:t>3.2.2. Электронные издания (электронные ресурсы)</w:t>
      </w:r>
    </w:p>
    <w:p w:rsidR="002D2D19" w:rsidRPr="00AF6CBF" w:rsidRDefault="002D2D19" w:rsidP="002D2D19">
      <w:pPr>
        <w:pStyle w:val="msonormalbullet2gif"/>
        <w:numPr>
          <w:ilvl w:val="0"/>
          <w:numId w:val="7"/>
        </w:numPr>
        <w:spacing w:before="0" w:beforeAutospacing="0" w:after="0" w:afterAutospacing="0"/>
        <w:contextualSpacing/>
        <w:jc w:val="both"/>
        <w:rPr>
          <w:b/>
        </w:rPr>
      </w:pPr>
      <w:r w:rsidRPr="00AF6CBF">
        <w:t>Электронная библиотека Юрайт</w:t>
      </w:r>
    </w:p>
    <w:p w:rsidR="002D2D19" w:rsidRPr="00AF6CBF" w:rsidRDefault="002D2D19" w:rsidP="002D2D19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BF">
        <w:rPr>
          <w:rFonts w:ascii="Times New Roman" w:hAnsi="Times New Roman" w:cs="Times New Roman"/>
          <w:sz w:val="24"/>
          <w:szCs w:val="24"/>
        </w:rPr>
        <w:t>- ЭБС «Академия»</w:t>
      </w:r>
    </w:p>
    <w:p w:rsidR="002D2D19" w:rsidRPr="00AF6CBF" w:rsidRDefault="002D2D19" w:rsidP="002D2D19">
      <w:pPr>
        <w:keepNext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AF6CBF">
        <w:rPr>
          <w:rFonts w:ascii="Times New Roman" w:hAnsi="Times New Roman" w:cs="Times New Roman"/>
          <w:sz w:val="24"/>
          <w:szCs w:val="24"/>
          <w:lang w:val="en-US"/>
        </w:rPr>
        <w:t>https://sites.google.com/site/fishanovaguzalrafisovna/metodiceskie-pos www. lingvo-online. ru</w:t>
      </w:r>
    </w:p>
    <w:p w:rsidR="002D2D19" w:rsidRPr="00AF6CBF" w:rsidRDefault="002D2D19" w:rsidP="002D2D19">
      <w:pPr>
        <w:keepNext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F6CBF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AF6CBF">
        <w:rPr>
          <w:rFonts w:ascii="Times New Roman" w:hAnsi="Times New Roman" w:cs="Times New Roman"/>
          <w:sz w:val="24"/>
          <w:szCs w:val="24"/>
        </w:rPr>
        <w:t>.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macmillandictionary</w:t>
      </w:r>
      <w:r w:rsidRPr="00AF6CBF">
        <w:rPr>
          <w:rFonts w:ascii="Times New Roman" w:hAnsi="Times New Roman" w:cs="Times New Roman"/>
          <w:sz w:val="24"/>
          <w:szCs w:val="24"/>
        </w:rPr>
        <w:t>.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AF6CBF">
        <w:rPr>
          <w:rFonts w:ascii="Times New Roman" w:hAnsi="Times New Roman" w:cs="Times New Roman"/>
          <w:sz w:val="24"/>
          <w:szCs w:val="24"/>
        </w:rPr>
        <w:t>/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dictionary</w:t>
      </w:r>
      <w:r w:rsidRPr="00AF6CBF">
        <w:rPr>
          <w:rFonts w:ascii="Times New Roman" w:hAnsi="Times New Roman" w:cs="Times New Roman"/>
          <w:sz w:val="24"/>
          <w:szCs w:val="24"/>
        </w:rPr>
        <w:t>/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british</w:t>
      </w:r>
      <w:r w:rsidRPr="00AF6CBF">
        <w:rPr>
          <w:rFonts w:ascii="Times New Roman" w:hAnsi="Times New Roman" w:cs="Times New Roman"/>
          <w:sz w:val="24"/>
          <w:szCs w:val="24"/>
        </w:rPr>
        <w:t>/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Pr="00AF6CBF">
        <w:rPr>
          <w:rFonts w:ascii="Times New Roman" w:hAnsi="Times New Roman" w:cs="Times New Roman"/>
          <w:sz w:val="24"/>
          <w:szCs w:val="24"/>
        </w:rPr>
        <w:t>(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Macmillan</w:t>
      </w:r>
      <w:r w:rsidRPr="00AF6CBF">
        <w:rPr>
          <w:rFonts w:ascii="Times New Roman" w:hAnsi="Times New Roman" w:cs="Times New Roman"/>
          <w:sz w:val="24"/>
          <w:szCs w:val="24"/>
        </w:rPr>
        <w:t xml:space="preserve"> </w:t>
      </w:r>
      <w:r w:rsidRPr="00AF6CBF">
        <w:rPr>
          <w:rFonts w:ascii="Times New Roman" w:hAnsi="Times New Roman" w:cs="Times New Roman"/>
          <w:sz w:val="24"/>
          <w:szCs w:val="24"/>
          <w:lang w:val="en-US"/>
        </w:rPr>
        <w:t>Dictionary</w:t>
      </w:r>
      <w:r w:rsidRPr="00AF6CBF">
        <w:rPr>
          <w:rFonts w:ascii="Times New Roman" w:hAnsi="Times New Roman" w:cs="Times New Roman"/>
          <w:sz w:val="24"/>
          <w:szCs w:val="24"/>
        </w:rPr>
        <w:t xml:space="preserve"> с возможностью прослушать произношение слов).</w:t>
      </w:r>
    </w:p>
    <w:p w:rsidR="002D2D19" w:rsidRPr="00AF6CBF" w:rsidRDefault="002D2D19" w:rsidP="002D2D19">
      <w:pPr>
        <w:keepNext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F6CBF">
        <w:rPr>
          <w:rFonts w:ascii="Times New Roman" w:hAnsi="Times New Roman" w:cs="Times New Roman"/>
          <w:sz w:val="24"/>
          <w:szCs w:val="24"/>
        </w:rPr>
        <w:t>www. britannica. com (энциклопедия «Британника»).</w:t>
      </w:r>
    </w:p>
    <w:p w:rsidR="002D2D19" w:rsidRPr="00AF6CBF" w:rsidRDefault="002D2D19" w:rsidP="002D2D19">
      <w:pPr>
        <w:keepNext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AF6CBF">
        <w:rPr>
          <w:rFonts w:ascii="Times New Roman" w:hAnsi="Times New Roman" w:cs="Times New Roman"/>
          <w:sz w:val="24"/>
          <w:szCs w:val="24"/>
          <w:lang w:val="en-US"/>
        </w:rPr>
        <w:t>www. ldoceonline. com (Longman Dictionary of Contemporary English).</w:t>
      </w:r>
    </w:p>
    <w:p w:rsidR="002D2D19" w:rsidRPr="00AF6CBF" w:rsidRDefault="002D2D19" w:rsidP="002D2D19">
      <w:pPr>
        <w:keepNext/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F6CBF">
        <w:rPr>
          <w:rFonts w:ascii="Times New Roman" w:hAnsi="Times New Roman" w:cs="Times New Roman"/>
          <w:sz w:val="24"/>
          <w:szCs w:val="24"/>
        </w:rPr>
        <w:t>Безкоровайная Г.Т. и др. Английский язык. - Академия-Медиа, 2017.</w:t>
      </w:r>
    </w:p>
    <w:p w:rsidR="00681437" w:rsidRDefault="00681437">
      <w:pPr>
        <w:spacing w:after="0" w:line="276" w:lineRule="auto"/>
        <w:jc w:val="both"/>
        <w:rPr>
          <w:rFonts w:ascii="Times New Roman" w:eastAsia="OfficinaSansBookC" w:hAnsi="Times New Roman" w:cs="Times New Roman"/>
          <w:sz w:val="24"/>
          <w:szCs w:val="24"/>
        </w:rPr>
        <w:sectPr w:rsidR="00681437">
          <w:pgSz w:w="11906" w:h="16838"/>
          <w:pgMar w:top="1134" w:right="850" w:bottom="1134" w:left="1701" w:header="708" w:footer="708" w:gutter="0"/>
          <w:cols w:space="720"/>
        </w:sectPr>
      </w:pPr>
    </w:p>
    <w:p w:rsidR="00681437" w:rsidRDefault="00E14727">
      <w:pPr>
        <w:pStyle w:val="1"/>
        <w:jc w:val="both"/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</w:pPr>
      <w:bookmarkStart w:id="13" w:name="_Toc124862064"/>
      <w:r>
        <w:rPr>
          <w:rFonts w:ascii="Times New Roman" w:eastAsia="OfficinaSansBookC" w:hAnsi="Times New Roman" w:cs="Times New Roman"/>
          <w:b/>
          <w:color w:val="auto"/>
          <w:sz w:val="24"/>
          <w:szCs w:val="24"/>
        </w:rPr>
        <w:lastRenderedPageBreak/>
        <w:t>4. Контроль и оценка результатов освоения общеобразовательной дисциплины</w:t>
      </w:r>
      <w:bookmarkEnd w:id="13"/>
    </w:p>
    <w:p w:rsidR="00681437" w:rsidRDefault="00681437">
      <w:pPr>
        <w:spacing w:after="0" w:line="276" w:lineRule="auto"/>
        <w:jc w:val="both"/>
        <w:rPr>
          <w:rFonts w:ascii="Times New Roman" w:eastAsia="OfficinaSansBookC" w:hAnsi="Times New Roman" w:cs="Times New Roman"/>
          <w:b/>
          <w:sz w:val="24"/>
          <w:szCs w:val="24"/>
        </w:rPr>
      </w:pPr>
    </w:p>
    <w:p w:rsidR="00681437" w:rsidRDefault="00E1472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Контрольи оценка</w:t>
      </w:r>
      <w:r>
        <w:rPr>
          <w:rFonts w:ascii="Times New Roman" w:hAnsi="Times New Roman" w:cs="Times New Roman"/>
          <w:sz w:val="24"/>
          <w:szCs w:val="24"/>
        </w:rPr>
        <w:t xml:space="preserve"> раскрываются через усвоенные знания и приобретенные студентами умения, направленные на формирование общих и профессиональных компетенций.</w:t>
      </w:r>
    </w:p>
    <w:p w:rsidR="00681437" w:rsidRDefault="00681437">
      <w:pPr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6"/>
        <w:tblW w:w="10348" w:type="dxa"/>
        <w:tblInd w:w="-459" w:type="dxa"/>
        <w:tblLook w:val="04A0"/>
      </w:tblPr>
      <w:tblGrid>
        <w:gridCol w:w="4962"/>
        <w:gridCol w:w="2372"/>
        <w:gridCol w:w="3014"/>
      </w:tblGrid>
      <w:tr w:rsidR="00681437" w:rsidTr="002D2D19">
        <w:tc>
          <w:tcPr>
            <w:tcW w:w="4962" w:type="dxa"/>
          </w:tcPr>
          <w:p w:rsidR="00681437" w:rsidRDefault="00E147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2372" w:type="dxa"/>
          </w:tcPr>
          <w:p w:rsidR="00681437" w:rsidRDefault="00E147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Раздел/Тема</w:t>
            </w:r>
          </w:p>
        </w:tc>
        <w:tc>
          <w:tcPr>
            <w:tcW w:w="3014" w:type="dxa"/>
          </w:tcPr>
          <w:p w:rsidR="00681437" w:rsidRDefault="00E147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Тип оценочных мероприятий</w:t>
            </w:r>
          </w:p>
        </w:tc>
      </w:tr>
      <w:tr w:rsidR="00681437" w:rsidTr="002D2D19">
        <w:tc>
          <w:tcPr>
            <w:tcW w:w="4962" w:type="dxa"/>
          </w:tcPr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2372" w:type="dxa"/>
          </w:tcPr>
          <w:p w:rsidR="00681437" w:rsidRDefault="00E14727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 1 Тема 1.1, 1.2, 1.3, 1.4, 1.5, 1.6, 1.7,1.8</w:t>
            </w:r>
          </w:p>
        </w:tc>
        <w:tc>
          <w:tcPr>
            <w:tcW w:w="3014" w:type="dxa"/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Заполнение формы-резюме,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Письма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Презентация, 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Постер, 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Ролевые игры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Заметки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Тесты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Устный опрос. 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681437" w:rsidTr="002D2D19">
        <w:tc>
          <w:tcPr>
            <w:tcW w:w="4962" w:type="dxa"/>
          </w:tcPr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  <w:p w:rsidR="00681437" w:rsidRDefault="00E14727">
            <w:pPr>
              <w:spacing w:after="0" w:line="276" w:lineRule="auto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2372" w:type="dxa"/>
          </w:tcPr>
          <w:p w:rsidR="00681437" w:rsidRDefault="00E14727" w:rsidP="002D2D1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 2 Тема 2.1, 2.2, 2.3, 2.4 - п-о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014" w:type="dxa"/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Тесты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Проект. 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Ролевые игры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 xml:space="preserve">Круглый стол-дебаты “Доклад с презентацией 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Видеозаписьвыступления</w:t>
            </w:r>
          </w:p>
          <w:p w:rsidR="00681437" w:rsidRDefault="00E14727">
            <w:pPr>
              <w:tabs>
                <w:tab w:val="left" w:pos="1252"/>
              </w:tabs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  <w:lang w:val="en-US"/>
              </w:rPr>
              <w:t xml:space="preserve">QUIZ: Frequently asked questions (FAQs) about VK/Telegram? </w:t>
            </w:r>
          </w:p>
          <w:p w:rsidR="00681437" w:rsidRDefault="00E14727">
            <w:pPr>
              <w:spacing w:after="0" w:line="240" w:lineRule="auto"/>
              <w:contextualSpacing/>
              <w:jc w:val="both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Разработка плана продвижения колледжа</w:t>
            </w:r>
          </w:p>
          <w:p w:rsidR="00681437" w:rsidRDefault="00E1472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681437" w:rsidTr="002D2D19">
        <w:tc>
          <w:tcPr>
            <w:tcW w:w="4962" w:type="dxa"/>
          </w:tcPr>
          <w:p w:rsidR="00681437" w:rsidRDefault="00E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4.1. Планировать и организовывать производственную деятельность обслуживающего персонала теплотехнического оборудования и систем тепло- и топливоснабжения</w:t>
            </w:r>
          </w:p>
        </w:tc>
        <w:tc>
          <w:tcPr>
            <w:tcW w:w="2372" w:type="dxa"/>
          </w:tcPr>
          <w:p w:rsidR="00681437" w:rsidRDefault="00E14727" w:rsidP="002D2D19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 2 Тема 2.1, 2.2, 2.3, 2.4 - п-о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014" w:type="dxa"/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Тесты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Проект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681437" w:rsidTr="002D2D19">
        <w:tc>
          <w:tcPr>
            <w:tcW w:w="4962" w:type="dxa"/>
          </w:tcPr>
          <w:p w:rsidR="00681437" w:rsidRDefault="00E1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4.2. Осуществлять оценку экономической эффективности производственной деятельности обслуживающего персонала теплотехнического оборудования и систем тепло- и топливоснабжения</w:t>
            </w:r>
          </w:p>
          <w:p w:rsidR="00681437" w:rsidRDefault="00681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2" w:type="dxa"/>
          </w:tcPr>
          <w:p w:rsidR="00681437" w:rsidRDefault="00E14727" w:rsidP="002D2D19">
            <w:pPr>
              <w:spacing w:after="0" w:line="276" w:lineRule="auto"/>
              <w:rPr>
                <w:rFonts w:ascii="Times New Roman" w:eastAsia="OfficinaSansBookC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Р 2 Тема 2.2, 2.3 - п-о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OfficinaSansBookC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014" w:type="dxa"/>
          </w:tcPr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Тесты</w:t>
            </w:r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Проект</w:t>
            </w:r>
            <w:bookmarkStart w:id="14" w:name="_GoBack"/>
            <w:bookmarkEnd w:id="14"/>
          </w:p>
          <w:p w:rsidR="00681437" w:rsidRDefault="00E14727">
            <w:pPr>
              <w:spacing w:after="0" w:line="240" w:lineRule="auto"/>
              <w:rPr>
                <w:rFonts w:ascii="Times New Roman" w:eastAsia="OfficinaSansBookC" w:hAnsi="Times New Roman" w:cs="Times New Roman"/>
                <w:sz w:val="24"/>
                <w:szCs w:val="24"/>
              </w:rPr>
            </w:pPr>
            <w:r>
              <w:rPr>
                <w:rFonts w:ascii="Times New Roman" w:eastAsia="OfficinaSansBookC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:rsidR="00681437" w:rsidRDefault="00681437">
      <w:pPr>
        <w:rPr>
          <w:rFonts w:ascii="Times New Roman" w:hAnsi="Times New Roman" w:cs="Times New Roman"/>
          <w:sz w:val="24"/>
          <w:szCs w:val="24"/>
        </w:rPr>
      </w:pPr>
    </w:p>
    <w:sectPr w:rsidR="00681437" w:rsidSect="00681437">
      <w:pgSz w:w="11906" w:h="16838"/>
      <w:pgMar w:top="1134" w:right="850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215" w:rsidRDefault="000B7215">
      <w:pPr>
        <w:spacing w:line="240" w:lineRule="auto"/>
      </w:pPr>
      <w:r>
        <w:separator/>
      </w:r>
    </w:p>
  </w:endnote>
  <w:endnote w:type="continuationSeparator" w:id="1">
    <w:p w:rsidR="000B7215" w:rsidRDefault="000B721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mbria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BookC">
    <w:altName w:val="Calibri"/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437" w:rsidRDefault="00681437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437" w:rsidRDefault="00681437">
    <w:pPr>
      <w:pStyle w:val="af0"/>
      <w:jc w:val="right"/>
    </w:pPr>
  </w:p>
  <w:p w:rsidR="00681437" w:rsidRDefault="00681437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215" w:rsidRDefault="000B7215">
      <w:pPr>
        <w:spacing w:after="0"/>
      </w:pPr>
      <w:r>
        <w:separator/>
      </w:r>
    </w:p>
  </w:footnote>
  <w:footnote w:type="continuationSeparator" w:id="1">
    <w:p w:rsidR="000B7215" w:rsidRDefault="000B721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437" w:rsidRDefault="00E14727">
    <w:pPr>
      <w:pStyle w:val="ac"/>
      <w:tabs>
        <w:tab w:val="clear" w:pos="4677"/>
        <w:tab w:val="clear" w:pos="9355"/>
        <w:tab w:val="left" w:pos="1710"/>
      </w:tabs>
    </w:pPr>
    <w:r>
      <w:tab/>
    </w:r>
  </w:p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3270"/>
      <w:gridCol w:w="4706"/>
      <w:gridCol w:w="1595"/>
    </w:tblGrid>
    <w:tr w:rsidR="00681437">
      <w:trPr>
        <w:trHeight w:val="254"/>
        <w:jc w:val="center"/>
      </w:trPr>
      <w:tc>
        <w:tcPr>
          <w:tcW w:w="492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E1472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ОГБПОУ ДиТЭК</w:t>
          </w:r>
        </w:p>
      </w:tc>
      <w:tc>
        <w:tcPr>
          <w:tcW w:w="74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1437" w:rsidRDefault="006814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color w:val="FF0000"/>
              <w:sz w:val="24"/>
              <w:szCs w:val="24"/>
              <w:lang w:val="en-US"/>
            </w:rPr>
          </w:pPr>
        </w:p>
      </w:tc>
      <w:tc>
        <w:tcPr>
          <w:tcW w:w="240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E1472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стр. </w: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>PAGE   \* MERGEFORMAT</w:instrTex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BB2AB0">
            <w:rPr>
              <w:rFonts w:ascii="Times New Roman" w:hAnsi="Times New Roman"/>
              <w:noProof/>
              <w:sz w:val="24"/>
              <w:szCs w:val="24"/>
            </w:rPr>
            <w:t>3</w: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end"/>
          </w:r>
          <w:r w:rsidR="003205B5">
            <w:rPr>
              <w:rFonts w:ascii="Times New Roman" w:hAnsi="Times New Roman"/>
              <w:sz w:val="24"/>
              <w:szCs w:val="24"/>
            </w:rPr>
            <w:t xml:space="preserve"> из 27</w:t>
          </w:r>
        </w:p>
      </w:tc>
    </w:tr>
    <w:tr w:rsidR="00681437">
      <w:trPr>
        <w:trHeight w:val="135"/>
        <w:jc w:val="center"/>
      </w:trPr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681437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74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1437" w:rsidRDefault="00E14727" w:rsidP="002D2D19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Рабочая программа учебной дисциплины                      ОД.06 Иностранный язык </w:t>
          </w:r>
        </w:p>
      </w:tc>
      <w:tc>
        <w:tcPr>
          <w:tcW w:w="0" w:type="auto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681437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</w:tbl>
  <w:p w:rsidR="00681437" w:rsidRDefault="00681437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</w:p>
  <w:p w:rsidR="00681437" w:rsidRDefault="00681437">
    <w:pPr>
      <w:pStyle w:val="ac"/>
      <w:jc w:val="center"/>
    </w:pPr>
  </w:p>
  <w:p w:rsidR="00681437" w:rsidRDefault="00681437">
    <w:pPr>
      <w:pStyle w:val="ac"/>
      <w:tabs>
        <w:tab w:val="clear" w:pos="4677"/>
        <w:tab w:val="clear" w:pos="9355"/>
        <w:tab w:val="left" w:pos="1710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7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970"/>
      <w:gridCol w:w="4635"/>
      <w:gridCol w:w="1770"/>
    </w:tblGrid>
    <w:tr w:rsidR="00681437">
      <w:trPr>
        <w:trHeight w:val="254"/>
        <w:jc w:val="center"/>
      </w:trPr>
      <w:tc>
        <w:tcPr>
          <w:tcW w:w="297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E14727" w:rsidP="002D2D19">
          <w:pPr>
            <w:tabs>
              <w:tab w:val="center" w:pos="4677"/>
              <w:tab w:val="right" w:pos="9355"/>
            </w:tabs>
            <w:spacing w:after="0" w:line="240" w:lineRule="auto"/>
            <w:ind w:firstLineChars="183" w:firstLine="441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>
            <w:rPr>
              <w:rFonts w:ascii="Times New Roman" w:hAnsi="Times New Roman"/>
              <w:b/>
              <w:sz w:val="24"/>
              <w:szCs w:val="24"/>
            </w:rPr>
            <w:t>ОГБПОУ ДиТЭК</w:t>
          </w:r>
        </w:p>
      </w:tc>
      <w:tc>
        <w:tcPr>
          <w:tcW w:w="46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1437" w:rsidRDefault="0068143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color w:val="FF0000"/>
              <w:sz w:val="24"/>
              <w:szCs w:val="24"/>
              <w:lang w:val="en-US"/>
            </w:rPr>
          </w:pPr>
        </w:p>
      </w:tc>
      <w:tc>
        <w:tcPr>
          <w:tcW w:w="177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E14727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t xml:space="preserve">стр. </w: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>PAGE   \* MERGEFORMAT</w:instrTex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separate"/>
          </w:r>
          <w:r w:rsidR="00BB2AB0">
            <w:rPr>
              <w:rFonts w:ascii="Times New Roman" w:hAnsi="Times New Roman"/>
              <w:noProof/>
              <w:sz w:val="24"/>
              <w:szCs w:val="24"/>
            </w:rPr>
            <w:t>1</w:t>
          </w:r>
          <w:r w:rsidR="00511794">
            <w:rPr>
              <w:rFonts w:ascii="Times New Roman" w:hAnsi="Times New Roman"/>
              <w:sz w:val="24"/>
              <w:szCs w:val="24"/>
            </w:rPr>
            <w:fldChar w:fldCharType="end"/>
          </w:r>
          <w:r w:rsidR="003205B5">
            <w:rPr>
              <w:rFonts w:ascii="Times New Roman" w:hAnsi="Times New Roman"/>
              <w:sz w:val="24"/>
              <w:szCs w:val="24"/>
            </w:rPr>
            <w:t xml:space="preserve"> из 27</w:t>
          </w:r>
        </w:p>
      </w:tc>
    </w:tr>
    <w:tr w:rsidR="00681437">
      <w:trPr>
        <w:trHeight w:val="135"/>
        <w:jc w:val="center"/>
      </w:trPr>
      <w:tc>
        <w:tcPr>
          <w:tcW w:w="297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681437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</w:p>
      </w:tc>
      <w:tc>
        <w:tcPr>
          <w:tcW w:w="46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681437" w:rsidRDefault="00E14727" w:rsidP="002D2D19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0"/>
              <w:szCs w:val="20"/>
            </w:rPr>
            <w:t xml:space="preserve">Рабочая программа учебной дисциплины                      ОД.06 Иностранный язык </w:t>
          </w:r>
        </w:p>
      </w:tc>
      <w:tc>
        <w:tcPr>
          <w:tcW w:w="177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81437" w:rsidRDefault="00681437">
          <w:pPr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</w:tbl>
  <w:p w:rsidR="00681437" w:rsidRDefault="00681437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</w:p>
  <w:p w:rsidR="00681437" w:rsidRDefault="00681437">
    <w:pPr>
      <w:pStyle w:val="ac"/>
      <w:jc w:val="center"/>
    </w:pPr>
  </w:p>
  <w:p w:rsidR="00681437" w:rsidRDefault="00681437">
    <w:pPr>
      <w:pStyle w:val="ac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739"/>
    <w:multiLevelType w:val="multilevel"/>
    <w:tmpl w:val="012F0739"/>
    <w:lvl w:ilvl="0">
      <w:numFmt w:val="bullet"/>
      <w:lvlText w:val="−"/>
      <w:lvlJc w:val="left"/>
      <w:pPr>
        <w:ind w:left="483" w:hanging="341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CE3F7D"/>
    <w:multiLevelType w:val="multilevel"/>
    <w:tmpl w:val="0ACE3F7D"/>
    <w:lvl w:ilvl="0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D6C8A"/>
    <w:multiLevelType w:val="multilevel"/>
    <w:tmpl w:val="311D6C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BC304ED"/>
    <w:multiLevelType w:val="hybridMultilevel"/>
    <w:tmpl w:val="321A6B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C25572"/>
    <w:multiLevelType w:val="hybridMultilevel"/>
    <w:tmpl w:val="62CE1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0513EC"/>
    <w:multiLevelType w:val="multilevel"/>
    <w:tmpl w:val="630513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F8B4E3A"/>
    <w:multiLevelType w:val="multilevel"/>
    <w:tmpl w:val="7F8B4E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3B37C1"/>
    <w:rsid w:val="000A111C"/>
    <w:rsid w:val="000B7215"/>
    <w:rsid w:val="000F5DEA"/>
    <w:rsid w:val="002074A6"/>
    <w:rsid w:val="00280C57"/>
    <w:rsid w:val="002D2D19"/>
    <w:rsid w:val="003205B5"/>
    <w:rsid w:val="00346146"/>
    <w:rsid w:val="003B37C1"/>
    <w:rsid w:val="004170E4"/>
    <w:rsid w:val="004B79CA"/>
    <w:rsid w:val="00511794"/>
    <w:rsid w:val="00543810"/>
    <w:rsid w:val="00676D24"/>
    <w:rsid w:val="00681437"/>
    <w:rsid w:val="006A6040"/>
    <w:rsid w:val="006E31BC"/>
    <w:rsid w:val="007222C5"/>
    <w:rsid w:val="00762A16"/>
    <w:rsid w:val="007C2343"/>
    <w:rsid w:val="008270BD"/>
    <w:rsid w:val="009044E3"/>
    <w:rsid w:val="009C6D1D"/>
    <w:rsid w:val="00A62A10"/>
    <w:rsid w:val="00B32DF5"/>
    <w:rsid w:val="00B91398"/>
    <w:rsid w:val="00BA2661"/>
    <w:rsid w:val="00BA6530"/>
    <w:rsid w:val="00BB2AB0"/>
    <w:rsid w:val="00CE7444"/>
    <w:rsid w:val="00E14727"/>
    <w:rsid w:val="00E75D65"/>
    <w:rsid w:val="00E8664B"/>
    <w:rsid w:val="00E912A6"/>
    <w:rsid w:val="00F332E5"/>
    <w:rsid w:val="0187081B"/>
    <w:rsid w:val="04A70064"/>
    <w:rsid w:val="0D192846"/>
    <w:rsid w:val="14D84E00"/>
    <w:rsid w:val="17521A59"/>
    <w:rsid w:val="19BA4B78"/>
    <w:rsid w:val="1C236A1F"/>
    <w:rsid w:val="24C565AA"/>
    <w:rsid w:val="25816FF7"/>
    <w:rsid w:val="26CC59AA"/>
    <w:rsid w:val="2B7924D3"/>
    <w:rsid w:val="2F84070E"/>
    <w:rsid w:val="34347866"/>
    <w:rsid w:val="42104220"/>
    <w:rsid w:val="4E6A47AD"/>
    <w:rsid w:val="5BF72A01"/>
    <w:rsid w:val="5DBD7190"/>
    <w:rsid w:val="5DF06927"/>
    <w:rsid w:val="607779D0"/>
    <w:rsid w:val="64A757C5"/>
    <w:rsid w:val="6BFE5939"/>
    <w:rsid w:val="720F703B"/>
    <w:rsid w:val="78C3391D"/>
    <w:rsid w:val="7AA74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qFormat="1"/>
    <w:lsdException w:name="footer" w:semiHidden="0" w:qFormat="1"/>
    <w:lsdException w:name="caption" w:uiPriority="35" w:qFormat="1"/>
    <w:lsdException w:name="footnote reference" w:semiHidden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437"/>
    <w:pPr>
      <w:spacing w:after="160" w:line="259" w:lineRule="auto"/>
    </w:pPr>
    <w:rPr>
      <w:rFonts w:ascii="Calibri" w:eastAsia="Calibri" w:hAnsi="Calibri" w:cs="Calibri"/>
      <w:sz w:val="22"/>
      <w:szCs w:val="22"/>
      <w:lang w:eastAsia="en-GB"/>
    </w:rPr>
  </w:style>
  <w:style w:type="paragraph" w:styleId="1">
    <w:name w:val="heading 1"/>
    <w:basedOn w:val="a"/>
    <w:next w:val="a"/>
    <w:link w:val="10"/>
    <w:uiPriority w:val="9"/>
    <w:qFormat/>
    <w:rsid w:val="006814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4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437"/>
    <w:pPr>
      <w:keepNext/>
      <w:keepLines/>
      <w:spacing w:before="280" w:after="80" w:line="276" w:lineRule="auto"/>
      <w:outlineLvl w:val="2"/>
    </w:pPr>
    <w:rPr>
      <w:rFonts w:eastAsia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437"/>
    <w:pPr>
      <w:keepNext/>
      <w:keepLines/>
      <w:spacing w:before="40" w:after="0"/>
      <w:outlineLvl w:val="3"/>
    </w:pPr>
    <w:rPr>
      <w:rFonts w:eastAsiaTheme="minorEastAsia"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437"/>
    <w:pPr>
      <w:keepNext/>
      <w:keepLines/>
      <w:spacing w:before="40" w:after="0"/>
      <w:outlineLvl w:val="4"/>
    </w:pPr>
    <w:rPr>
      <w:rFonts w:eastAsiaTheme="minorEastAsia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437"/>
    <w:pPr>
      <w:keepNext/>
      <w:keepLines/>
      <w:spacing w:before="40" w:after="0"/>
      <w:outlineLvl w:val="5"/>
    </w:pPr>
    <w:rPr>
      <w:rFonts w:eastAsiaTheme="minorEastAsia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4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437"/>
    <w:pPr>
      <w:keepNext/>
      <w:keepLines/>
      <w:spacing w:before="40" w:after="0"/>
      <w:outlineLvl w:val="7"/>
    </w:pPr>
    <w:rPr>
      <w:rFonts w:eastAsiaTheme="minorEastAsia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43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qFormat/>
    <w:rsid w:val="00681437"/>
    <w:rPr>
      <w:rFonts w:cs="Times New Roman"/>
      <w:vertAlign w:val="superscript"/>
    </w:rPr>
  </w:style>
  <w:style w:type="character" w:styleId="a4">
    <w:name w:val="Emphasis"/>
    <w:uiPriority w:val="20"/>
    <w:qFormat/>
    <w:rsid w:val="00681437"/>
    <w:rPr>
      <w:rFonts w:cs="Times New Roman"/>
      <w:i/>
    </w:rPr>
  </w:style>
  <w:style w:type="character" w:styleId="a5">
    <w:name w:val="Hyperlink"/>
    <w:basedOn w:val="a0"/>
    <w:uiPriority w:val="99"/>
    <w:unhideWhenUsed/>
    <w:qFormat/>
    <w:rsid w:val="00681437"/>
    <w:rPr>
      <w:color w:val="0000FF"/>
      <w:u w:val="single"/>
    </w:rPr>
  </w:style>
  <w:style w:type="character" w:styleId="a6">
    <w:name w:val="Strong"/>
    <w:basedOn w:val="a0"/>
    <w:uiPriority w:val="22"/>
    <w:qFormat/>
    <w:rsid w:val="00681437"/>
    <w:rPr>
      <w:b/>
      <w:bCs/>
      <w:color w:val="auto"/>
    </w:rPr>
  </w:style>
  <w:style w:type="paragraph" w:styleId="a7">
    <w:name w:val="Balloon Text"/>
    <w:basedOn w:val="a"/>
    <w:link w:val="a8"/>
    <w:uiPriority w:val="99"/>
    <w:semiHidden/>
    <w:unhideWhenUsed/>
    <w:qFormat/>
    <w:rsid w:val="0068143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681437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paragraph" w:styleId="aa">
    <w:name w:val="footnote text"/>
    <w:basedOn w:val="a"/>
    <w:link w:val="ab"/>
    <w:uiPriority w:val="99"/>
    <w:unhideWhenUsed/>
    <w:qFormat/>
    <w:rsid w:val="00681437"/>
    <w:pPr>
      <w:spacing w:after="0" w:line="240" w:lineRule="auto"/>
    </w:pPr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qFormat/>
    <w:rsid w:val="00681437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qFormat/>
    <w:rsid w:val="00681437"/>
    <w:pPr>
      <w:tabs>
        <w:tab w:val="right" w:leader="dot" w:pos="9345"/>
      </w:tabs>
      <w:spacing w:after="0" w:line="276" w:lineRule="auto"/>
    </w:pPr>
    <w:rPr>
      <w:rFonts w:eastAsiaTheme="minorEastAsia"/>
    </w:rPr>
  </w:style>
  <w:style w:type="paragraph" w:styleId="ae">
    <w:name w:val="Title"/>
    <w:basedOn w:val="a"/>
    <w:next w:val="a"/>
    <w:link w:val="af"/>
    <w:uiPriority w:val="10"/>
    <w:qFormat/>
    <w:rsid w:val="006814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0">
    <w:name w:val="footer"/>
    <w:basedOn w:val="a"/>
    <w:link w:val="af1"/>
    <w:uiPriority w:val="99"/>
    <w:unhideWhenUsed/>
    <w:qFormat/>
    <w:rsid w:val="00681437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rmal (Web)"/>
    <w:basedOn w:val="a"/>
    <w:link w:val="af3"/>
    <w:uiPriority w:val="99"/>
    <w:unhideWhenUsed/>
    <w:qFormat/>
    <w:rsid w:val="006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Subtitle"/>
    <w:basedOn w:val="a"/>
    <w:next w:val="a"/>
    <w:link w:val="af5"/>
    <w:rsid w:val="00681437"/>
    <w:rPr>
      <w:color w:val="5A5A5A"/>
    </w:rPr>
  </w:style>
  <w:style w:type="table" w:styleId="af6">
    <w:name w:val="Table Grid"/>
    <w:basedOn w:val="a1"/>
    <w:uiPriority w:val="59"/>
    <w:qFormat/>
    <w:rsid w:val="00681437"/>
    <w:rPr>
      <w:rFonts w:ascii="Calibri" w:eastAsia="Calibri" w:hAnsi="Calibri" w:cs="Calibri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sid w:val="006814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681437"/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en-GB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681437"/>
    <w:rPr>
      <w:rFonts w:ascii="Calibri" w:eastAsia="Times New Roman" w:hAnsi="Calibri" w:cs="Times New Roman"/>
      <w:b/>
      <w:sz w:val="28"/>
      <w:szCs w:val="28"/>
      <w:lang w:eastAsia="en-GB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681437"/>
    <w:rPr>
      <w:rFonts w:ascii="Calibri" w:eastAsiaTheme="minorEastAsia" w:hAnsi="Calibri" w:cs="Calibri"/>
      <w:i/>
      <w:iCs/>
      <w:lang w:eastAsia="en-GB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681437"/>
    <w:rPr>
      <w:rFonts w:ascii="Calibri" w:eastAsiaTheme="minorEastAsia" w:hAnsi="Calibri" w:cs="Calibri"/>
      <w:color w:val="2E74B5" w:themeColor="accent1" w:themeShade="BF"/>
      <w:lang w:eastAsia="en-GB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681437"/>
    <w:rPr>
      <w:rFonts w:ascii="Calibri" w:eastAsiaTheme="minorEastAsia" w:hAnsi="Calibri" w:cs="Calibri"/>
      <w:color w:val="1F4E79" w:themeColor="accent1" w:themeShade="80"/>
      <w:lang w:eastAsia="en-GB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681437"/>
    <w:rPr>
      <w:rFonts w:asciiTheme="majorHAnsi" w:eastAsiaTheme="majorEastAsia" w:hAnsiTheme="majorHAnsi" w:cstheme="majorBidi"/>
      <w:i/>
      <w:iCs/>
      <w:color w:val="1F4E79" w:themeColor="accent1" w:themeShade="80"/>
      <w:lang w:eastAsia="en-GB"/>
    </w:rPr>
  </w:style>
  <w:style w:type="character" w:customStyle="1" w:styleId="80">
    <w:name w:val="Заголовок 8 Знак"/>
    <w:basedOn w:val="a0"/>
    <w:link w:val="8"/>
    <w:uiPriority w:val="9"/>
    <w:semiHidden/>
    <w:rsid w:val="00681437"/>
    <w:rPr>
      <w:rFonts w:ascii="Calibri" w:eastAsiaTheme="minorEastAsia" w:hAnsi="Calibri" w:cs="Calibri"/>
      <w:color w:val="262626" w:themeColor="text1" w:themeTint="D9"/>
      <w:sz w:val="21"/>
      <w:szCs w:val="21"/>
      <w:lang w:eastAsia="en-GB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68143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  <w:lang w:eastAsia="en-GB"/>
    </w:rPr>
  </w:style>
  <w:style w:type="table" w:customStyle="1" w:styleId="TableNormal">
    <w:name w:val="Table Normal"/>
    <w:rsid w:val="00681437"/>
    <w:rPr>
      <w:rFonts w:ascii="Calibri" w:eastAsia="Calibri" w:hAnsi="Calibri" w:cs="Calibri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">
    <w:name w:val="Название Знак"/>
    <w:basedOn w:val="a0"/>
    <w:link w:val="ae"/>
    <w:uiPriority w:val="10"/>
    <w:rsid w:val="00681437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ab">
    <w:name w:val="Текст сноски Знак"/>
    <w:basedOn w:val="a0"/>
    <w:link w:val="aa"/>
    <w:uiPriority w:val="99"/>
    <w:qFormat/>
    <w:rsid w:val="00681437"/>
    <w:rPr>
      <w:rFonts w:ascii="Calibri" w:eastAsia="Calibri" w:hAnsi="Calibri" w:cs="Calibri"/>
      <w:sz w:val="20"/>
      <w:szCs w:val="20"/>
      <w:lang w:eastAsia="en-GB"/>
    </w:rPr>
  </w:style>
  <w:style w:type="character" w:customStyle="1" w:styleId="fontstyle01">
    <w:name w:val="fontstyle01"/>
    <w:basedOn w:val="a0"/>
    <w:qFormat/>
    <w:rsid w:val="00681437"/>
    <w:rPr>
      <w:rFonts w:ascii="Times New Roman" w:hAnsi="Times New Roman" w:cs="Times New Roman" w:hint="default"/>
      <w:color w:val="000000"/>
      <w:sz w:val="28"/>
      <w:szCs w:val="28"/>
    </w:rPr>
  </w:style>
  <w:style w:type="paragraph" w:styleId="af7">
    <w:name w:val="List Paragraph"/>
    <w:basedOn w:val="a"/>
    <w:link w:val="af8"/>
    <w:uiPriority w:val="34"/>
    <w:qFormat/>
    <w:rsid w:val="00681437"/>
    <w:pPr>
      <w:suppressAutoHyphens/>
      <w:spacing w:after="200" w:line="276" w:lineRule="auto"/>
      <w:ind w:left="708"/>
    </w:pPr>
    <w:rPr>
      <w:rFonts w:eastAsia="Times New Roman" w:cs="Times New Roman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qFormat/>
    <w:rsid w:val="00681437"/>
    <w:rPr>
      <w:rFonts w:ascii="Calibri" w:eastAsia="Calibri" w:hAnsi="Calibri" w:cs="Calibri"/>
      <w:lang w:eastAsia="en-GB"/>
    </w:rPr>
  </w:style>
  <w:style w:type="character" w:customStyle="1" w:styleId="af1">
    <w:name w:val="Нижний колонтитул Знак"/>
    <w:basedOn w:val="a0"/>
    <w:link w:val="af0"/>
    <w:uiPriority w:val="99"/>
    <w:qFormat/>
    <w:rsid w:val="00681437"/>
    <w:rPr>
      <w:rFonts w:ascii="Calibri" w:eastAsia="Calibri" w:hAnsi="Calibri" w:cs="Calibri"/>
      <w:lang w:eastAsia="en-GB"/>
    </w:rPr>
  </w:style>
  <w:style w:type="character" w:customStyle="1" w:styleId="af8">
    <w:name w:val="Абзац списка Знак"/>
    <w:link w:val="af7"/>
    <w:uiPriority w:val="34"/>
    <w:qFormat/>
    <w:locked/>
    <w:rsid w:val="00681437"/>
    <w:rPr>
      <w:rFonts w:ascii="Calibri" w:eastAsia="Times New Roman" w:hAnsi="Calibri" w:cs="Times New Roman"/>
      <w:lang w:eastAsia="ar-SA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681437"/>
    <w:pPr>
      <w:outlineLvl w:val="9"/>
    </w:pPr>
  </w:style>
  <w:style w:type="character" w:customStyle="1" w:styleId="af5">
    <w:name w:val="Подзаголовок Знак"/>
    <w:basedOn w:val="a0"/>
    <w:link w:val="af4"/>
    <w:rsid w:val="00681437"/>
    <w:rPr>
      <w:rFonts w:ascii="Calibri" w:eastAsia="Calibri" w:hAnsi="Calibri" w:cs="Calibri"/>
      <w:color w:val="5A5A5A"/>
      <w:lang w:eastAsia="en-GB"/>
    </w:rPr>
  </w:style>
  <w:style w:type="paragraph" w:styleId="af9">
    <w:name w:val="No Spacing"/>
    <w:uiPriority w:val="1"/>
    <w:qFormat/>
    <w:rsid w:val="00681437"/>
    <w:rPr>
      <w:rFonts w:ascii="Calibri" w:eastAsiaTheme="minorEastAsia" w:hAnsi="Calibri" w:cs="Calibri"/>
      <w:sz w:val="22"/>
      <w:szCs w:val="22"/>
      <w:lang w:eastAsia="en-GB"/>
    </w:rPr>
  </w:style>
  <w:style w:type="paragraph" w:styleId="21">
    <w:name w:val="Quote"/>
    <w:basedOn w:val="a"/>
    <w:next w:val="a"/>
    <w:link w:val="22"/>
    <w:uiPriority w:val="29"/>
    <w:qFormat/>
    <w:rsid w:val="00681437"/>
    <w:pPr>
      <w:spacing w:before="200"/>
      <w:ind w:left="864" w:right="864"/>
    </w:pPr>
    <w:rPr>
      <w:rFonts w:eastAsiaTheme="minorEastAsia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sid w:val="00681437"/>
    <w:rPr>
      <w:rFonts w:ascii="Calibri" w:eastAsiaTheme="minorEastAsia" w:hAnsi="Calibri" w:cs="Calibri"/>
      <w:i/>
      <w:iCs/>
      <w:color w:val="404040" w:themeColor="text1" w:themeTint="BF"/>
      <w:lang w:eastAsia="en-GB"/>
    </w:rPr>
  </w:style>
  <w:style w:type="paragraph" w:styleId="afa">
    <w:name w:val="Intense Quote"/>
    <w:basedOn w:val="a"/>
    <w:next w:val="a"/>
    <w:link w:val="afb"/>
    <w:uiPriority w:val="30"/>
    <w:qFormat/>
    <w:rsid w:val="0068143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Theme="minorEastAsia"/>
      <w:i/>
      <w:iCs/>
      <w:color w:val="5B9BD5" w:themeColor="accent1"/>
    </w:rPr>
  </w:style>
  <w:style w:type="character" w:customStyle="1" w:styleId="afb">
    <w:name w:val="Выделенная цитата Знак"/>
    <w:basedOn w:val="a0"/>
    <w:link w:val="afa"/>
    <w:uiPriority w:val="30"/>
    <w:qFormat/>
    <w:rsid w:val="00681437"/>
    <w:rPr>
      <w:rFonts w:ascii="Calibri" w:eastAsiaTheme="minorEastAsia" w:hAnsi="Calibri" w:cs="Calibri"/>
      <w:i/>
      <w:iCs/>
      <w:color w:val="5B9BD5" w:themeColor="accent1"/>
      <w:lang w:eastAsia="en-GB"/>
    </w:rPr>
  </w:style>
  <w:style w:type="character" w:customStyle="1" w:styleId="13">
    <w:name w:val="Слабое выделение1"/>
    <w:basedOn w:val="a0"/>
    <w:uiPriority w:val="19"/>
    <w:qFormat/>
    <w:rsid w:val="00681437"/>
    <w:rPr>
      <w:i/>
      <w:iCs/>
      <w:color w:val="404040" w:themeColor="text1" w:themeTint="BF"/>
    </w:rPr>
  </w:style>
  <w:style w:type="character" w:customStyle="1" w:styleId="14">
    <w:name w:val="Сильное выделение1"/>
    <w:basedOn w:val="a0"/>
    <w:uiPriority w:val="21"/>
    <w:qFormat/>
    <w:rsid w:val="00681437"/>
    <w:rPr>
      <w:i/>
      <w:iCs/>
      <w:color w:val="5B9BD5" w:themeColor="accent1"/>
    </w:rPr>
  </w:style>
  <w:style w:type="character" w:customStyle="1" w:styleId="15">
    <w:name w:val="Слабая ссылка1"/>
    <w:basedOn w:val="a0"/>
    <w:uiPriority w:val="31"/>
    <w:qFormat/>
    <w:rsid w:val="00681437"/>
    <w:rPr>
      <w:smallCaps/>
      <w:color w:val="404040" w:themeColor="text1" w:themeTint="BF"/>
    </w:rPr>
  </w:style>
  <w:style w:type="character" w:customStyle="1" w:styleId="16">
    <w:name w:val="Сильная ссылка1"/>
    <w:basedOn w:val="a0"/>
    <w:uiPriority w:val="32"/>
    <w:qFormat/>
    <w:rsid w:val="00681437"/>
    <w:rPr>
      <w:b/>
      <w:bCs/>
      <w:smallCaps/>
      <w:color w:val="5B9BD5" w:themeColor="accent1"/>
      <w:spacing w:val="5"/>
    </w:rPr>
  </w:style>
  <w:style w:type="character" w:customStyle="1" w:styleId="17">
    <w:name w:val="Название книги1"/>
    <w:basedOn w:val="a0"/>
    <w:uiPriority w:val="33"/>
    <w:qFormat/>
    <w:rsid w:val="00681437"/>
    <w:rPr>
      <w:b/>
      <w:bCs/>
      <w:i/>
      <w:iCs/>
      <w:spacing w:val="5"/>
    </w:rPr>
  </w:style>
  <w:style w:type="table" w:customStyle="1" w:styleId="41">
    <w:name w:val="Сетка таблицы4"/>
    <w:basedOn w:val="a1"/>
    <w:uiPriority w:val="39"/>
    <w:qFormat/>
    <w:rsid w:val="00681437"/>
    <w:rPr>
      <w:rFonts w:ascii="Calibri" w:eastAsia="Calibri" w:hAnsi="Calibri" w:cs="Calibri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ge-link">
    <w:name w:val="page-link"/>
    <w:basedOn w:val="a0"/>
    <w:qFormat/>
    <w:rsid w:val="00681437"/>
  </w:style>
  <w:style w:type="table" w:customStyle="1" w:styleId="18">
    <w:name w:val="Сетка таблицы1"/>
    <w:basedOn w:val="a1"/>
    <w:uiPriority w:val="59"/>
    <w:qFormat/>
    <w:rsid w:val="00681437"/>
    <w:rPr>
      <w:rFonts w:ascii="Calibri" w:eastAsiaTheme="minorEastAsia" w:hAnsi="Calibri" w:cs="Calibri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39"/>
    <w:qFormat/>
    <w:rsid w:val="00681437"/>
    <w:rPr>
      <w:rFonts w:ascii="Calibri" w:eastAsia="Calibri" w:hAnsi="Calibri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qFormat/>
    <w:rsid w:val="006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бычный (веб) Знак"/>
    <w:link w:val="af2"/>
    <w:uiPriority w:val="99"/>
    <w:qFormat/>
    <w:rsid w:val="0068143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qFormat/>
    <w:rsid w:val="0068143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GB"/>
    </w:rPr>
  </w:style>
  <w:style w:type="paragraph" w:customStyle="1" w:styleId="s16">
    <w:name w:val="s_16"/>
    <w:basedOn w:val="a"/>
    <w:qFormat/>
    <w:rsid w:val="006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81437"/>
    <w:rPr>
      <w:rFonts w:ascii="Tahoma" w:eastAsia="Calibri" w:hAnsi="Tahoma" w:cs="Tahoma"/>
      <w:sz w:val="16"/>
      <w:szCs w:val="16"/>
      <w:lang w:eastAsia="en-GB"/>
    </w:rPr>
  </w:style>
  <w:style w:type="paragraph" w:customStyle="1" w:styleId="ConsPlusNormal">
    <w:name w:val="ConsPlusNormal"/>
    <w:qFormat/>
    <w:rsid w:val="0068143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t-p">
    <w:name w:val="dt-p"/>
    <w:basedOn w:val="a"/>
    <w:qFormat/>
    <w:rsid w:val="00681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qFormat/>
    <w:rsid w:val="00681437"/>
  </w:style>
  <w:style w:type="paragraph" w:customStyle="1" w:styleId="msonormalbullet2gif">
    <w:name w:val="msonormalbullet2.gif"/>
    <w:basedOn w:val="a"/>
    <w:rsid w:val="002D2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1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tek73.ru/sveden/education/opop/opop-15-02-06/index.php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document?id=4213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document?id=421368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ditek73.ru/sveden/education/opop/opop-15-02-06/index.php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8AEEE-B8C7-4B92-8353-6D7DC0E7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5443</Words>
  <Characters>31028</Characters>
  <Application>Microsoft Office Word</Application>
  <DocSecurity>0</DocSecurity>
  <Lines>258</Lines>
  <Paragraphs>72</Paragraphs>
  <ScaleCrop>false</ScaleCrop>
  <Company>SPecialiST RePack</Company>
  <LinksUpToDate>false</LinksUpToDate>
  <CharactersWithSpaces>36399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cp:lastPrinted>2023-10-10T06:36:00Z</cp:lastPrinted>
  <dcterms:created xsi:type="dcterms:W3CDTF">2023-10-02T11:12:00Z</dcterms:created>
  <dcterms:modified xsi:type="dcterms:W3CDTF">2023-10-17T10:01:00Z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18250358D07645E9A1C3EC0326F2258F_13</vt:lpwstr>
  </property>
</Properties>
</file>