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47" w:rsidRPr="00007747" w:rsidRDefault="00007747" w:rsidP="00C53DEB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4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УЛЬЯНОВСКОЙ ОБЛАСТИ</w:t>
      </w:r>
    </w:p>
    <w:p w:rsidR="00E20DF1" w:rsidRDefault="00007747" w:rsidP="00C53DEB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747">
        <w:rPr>
          <w:rFonts w:ascii="Times New Roman" w:hAnsi="Times New Roman" w:cs="Times New Roman"/>
          <w:sz w:val="28"/>
          <w:szCs w:val="28"/>
        </w:rPr>
        <w:t>Областное государственное  бюджетное</w:t>
      </w:r>
      <w:r w:rsidR="00D020FE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007747" w:rsidRPr="00007747" w:rsidRDefault="00007747" w:rsidP="00C53DEB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74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007747" w:rsidRPr="00007747" w:rsidRDefault="00007747" w:rsidP="00C53DEB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747">
        <w:rPr>
          <w:rFonts w:ascii="Times New Roman" w:hAnsi="Times New Roman" w:cs="Times New Roman"/>
          <w:b/>
          <w:sz w:val="32"/>
          <w:szCs w:val="32"/>
        </w:rPr>
        <w:t xml:space="preserve"> «Димитровградский механико-технологический техникум </w:t>
      </w:r>
    </w:p>
    <w:p w:rsidR="00007747" w:rsidRPr="00007747" w:rsidRDefault="00007747" w:rsidP="00C53DEB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747">
        <w:rPr>
          <w:rFonts w:ascii="Times New Roman" w:hAnsi="Times New Roman" w:cs="Times New Roman"/>
          <w:b/>
          <w:sz w:val="32"/>
          <w:szCs w:val="32"/>
        </w:rPr>
        <w:t>молочной промышленности»</w:t>
      </w:r>
    </w:p>
    <w:p w:rsidR="00007747" w:rsidRPr="00007747" w:rsidRDefault="00007747" w:rsidP="00C53DEB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747" w:rsidRDefault="00007747" w:rsidP="00C53DEB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3DEB" w:rsidRDefault="00C53DEB" w:rsidP="00C53DEB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747" w:rsidRPr="00007747" w:rsidRDefault="00007747" w:rsidP="00BF5842">
      <w:pPr>
        <w:tabs>
          <w:tab w:val="left" w:pos="-142"/>
        </w:tabs>
        <w:rPr>
          <w:rFonts w:ascii="Times New Roman" w:hAnsi="Times New Roman" w:cs="Times New Roman"/>
          <w:b/>
          <w:sz w:val="32"/>
          <w:szCs w:val="32"/>
        </w:rPr>
      </w:pPr>
    </w:p>
    <w:p w:rsidR="00F02BEF" w:rsidRPr="00007747" w:rsidRDefault="00F02BEF" w:rsidP="00C53DEB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007747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F02BEF" w:rsidRPr="00007747" w:rsidRDefault="00F02BEF" w:rsidP="00C53DEB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02BEF" w:rsidRPr="00007747" w:rsidRDefault="00F02BEF" w:rsidP="00C53DEB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02BEF" w:rsidRPr="00007747" w:rsidRDefault="00F02BEF" w:rsidP="00E20DF1">
      <w:pPr>
        <w:tabs>
          <w:tab w:val="left" w:pos="-142"/>
        </w:tabs>
        <w:spacing w:after="0"/>
        <w:contextualSpacing/>
        <w:rPr>
          <w:rFonts w:ascii="Times New Roman" w:hAnsi="Times New Roman" w:cs="Times New Roman"/>
          <w:sz w:val="40"/>
          <w:szCs w:val="40"/>
          <w:u w:val="single"/>
        </w:rPr>
      </w:pPr>
      <w:r w:rsidRPr="00007747">
        <w:rPr>
          <w:rFonts w:ascii="Times New Roman" w:hAnsi="Times New Roman" w:cs="Times New Roman"/>
          <w:b/>
          <w:sz w:val="32"/>
          <w:szCs w:val="32"/>
        </w:rPr>
        <w:t xml:space="preserve">учебной дисциплины </w:t>
      </w:r>
      <w:r w:rsidRPr="00007747">
        <w:rPr>
          <w:rFonts w:ascii="Times New Roman" w:hAnsi="Times New Roman" w:cs="Times New Roman"/>
          <w:sz w:val="40"/>
          <w:szCs w:val="40"/>
          <w:u w:val="single"/>
        </w:rPr>
        <w:tab/>
      </w:r>
      <w:r w:rsidRPr="00007747">
        <w:rPr>
          <w:rFonts w:ascii="Times New Roman" w:hAnsi="Times New Roman" w:cs="Times New Roman"/>
          <w:sz w:val="32"/>
          <w:szCs w:val="32"/>
          <w:u w:val="single"/>
        </w:rPr>
        <w:t>ЕН</w:t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007747">
        <w:rPr>
          <w:rFonts w:ascii="Times New Roman" w:hAnsi="Times New Roman" w:cs="Times New Roman"/>
          <w:sz w:val="32"/>
          <w:szCs w:val="32"/>
          <w:u w:val="single"/>
        </w:rPr>
        <w:t xml:space="preserve"> 01</w:t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007747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007747">
        <w:rPr>
          <w:rFonts w:ascii="Times New Roman" w:hAnsi="Times New Roman" w:cs="Times New Roman"/>
          <w:sz w:val="40"/>
          <w:szCs w:val="40"/>
          <w:u w:val="single"/>
        </w:rPr>
        <w:tab/>
      </w:r>
      <w:r w:rsidRPr="00007747">
        <w:rPr>
          <w:rFonts w:ascii="Times New Roman" w:hAnsi="Times New Roman" w:cs="Times New Roman"/>
          <w:sz w:val="40"/>
          <w:szCs w:val="40"/>
          <w:u w:val="single"/>
        </w:rPr>
        <w:tab/>
      </w:r>
      <w:r w:rsidRPr="00007747">
        <w:rPr>
          <w:rFonts w:ascii="Times New Roman" w:hAnsi="Times New Roman" w:cs="Times New Roman"/>
          <w:sz w:val="40"/>
          <w:szCs w:val="40"/>
          <w:u w:val="single"/>
        </w:rPr>
        <w:tab/>
      </w:r>
      <w:r w:rsidRPr="00007747">
        <w:rPr>
          <w:rFonts w:ascii="Times New Roman" w:hAnsi="Times New Roman" w:cs="Times New Roman"/>
          <w:sz w:val="40"/>
          <w:szCs w:val="40"/>
          <w:u w:val="single"/>
        </w:rPr>
        <w:tab/>
      </w:r>
      <w:r w:rsidR="008B5355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F02BEF" w:rsidRPr="00007747" w:rsidRDefault="00F02BEF" w:rsidP="00C53DEB">
      <w:pPr>
        <w:tabs>
          <w:tab w:val="left" w:pos="-142"/>
        </w:tabs>
        <w:spacing w:after="0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07747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007747" w:rsidRPr="00007747" w:rsidRDefault="00007747" w:rsidP="00C53DEB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747" w:rsidRPr="00007747" w:rsidRDefault="00007747" w:rsidP="00C53DEB">
      <w:pPr>
        <w:tabs>
          <w:tab w:val="left" w:pos="-142"/>
        </w:tabs>
        <w:rPr>
          <w:rFonts w:ascii="Times New Roman" w:hAnsi="Times New Roman" w:cs="Times New Roman"/>
        </w:rPr>
      </w:pPr>
    </w:p>
    <w:p w:rsidR="00C53DEB" w:rsidRDefault="00F02BEF" w:rsidP="00C53DEB">
      <w:pPr>
        <w:tabs>
          <w:tab w:val="left" w:pos="-142"/>
        </w:tabs>
        <w:spacing w:after="0"/>
        <w:ind w:right="14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07747">
        <w:rPr>
          <w:rFonts w:ascii="Times New Roman" w:hAnsi="Times New Roman" w:cs="Times New Roman"/>
          <w:b/>
          <w:sz w:val="32"/>
          <w:szCs w:val="32"/>
        </w:rPr>
        <w:t>Специальность</w:t>
      </w:r>
      <w:r w:rsidR="00C53DEB" w:rsidRPr="00C53DEB">
        <w:rPr>
          <w:rFonts w:ascii="Times New Roman" w:hAnsi="Times New Roman" w:cs="Times New Roman"/>
          <w:sz w:val="32"/>
          <w:szCs w:val="32"/>
          <w:u w:val="single"/>
        </w:rPr>
        <w:t>13.02.02</w:t>
      </w:r>
      <w:r>
        <w:rPr>
          <w:rFonts w:ascii="Times New Roman" w:hAnsi="Times New Roman" w:cs="Times New Roman"/>
          <w:sz w:val="32"/>
          <w:szCs w:val="32"/>
          <w:u w:val="single"/>
        </w:rPr>
        <w:t>Теплоснабжение и теплотехническое оборудование</w:t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ab/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ab/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ab/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ab/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ab/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ab/>
      </w:r>
      <w:r w:rsidR="00C53DEB">
        <w:rPr>
          <w:rFonts w:ascii="Times New Roman" w:hAnsi="Times New Roman" w:cs="Times New Roman"/>
          <w:sz w:val="32"/>
          <w:szCs w:val="32"/>
          <w:u w:val="single"/>
        </w:rPr>
        <w:tab/>
      </w:r>
      <w:r w:rsidR="00E20DF1">
        <w:rPr>
          <w:rFonts w:ascii="Times New Roman" w:hAnsi="Times New Roman" w:cs="Times New Roman"/>
          <w:sz w:val="32"/>
          <w:szCs w:val="32"/>
          <w:u w:val="single"/>
        </w:rPr>
        <w:tab/>
      </w:r>
      <w:r w:rsidR="00E20DF1">
        <w:rPr>
          <w:rFonts w:ascii="Times New Roman" w:hAnsi="Times New Roman" w:cs="Times New Roman"/>
          <w:sz w:val="32"/>
          <w:szCs w:val="32"/>
          <w:u w:val="single"/>
        </w:rPr>
        <w:tab/>
      </w:r>
      <w:r w:rsidR="00E20DF1">
        <w:rPr>
          <w:rFonts w:ascii="Times New Roman" w:hAnsi="Times New Roman" w:cs="Times New Roman"/>
          <w:sz w:val="32"/>
          <w:szCs w:val="32"/>
          <w:u w:val="single"/>
        </w:rPr>
        <w:tab/>
      </w:r>
      <w:r w:rsidR="00E20DF1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F02BEF" w:rsidRPr="00C53DEB" w:rsidRDefault="00F02BEF" w:rsidP="00C53DEB">
      <w:pPr>
        <w:tabs>
          <w:tab w:val="left" w:pos="-142"/>
        </w:tabs>
        <w:spacing w:after="0"/>
        <w:contextualSpacing/>
        <w:jc w:val="center"/>
        <w:rPr>
          <w:rFonts w:ascii="Times New Roman" w:hAnsi="Times New Roman" w:cs="Times New Roman"/>
          <w:u w:val="single"/>
          <w:vertAlign w:val="superscript"/>
        </w:rPr>
      </w:pPr>
      <w:r w:rsidRPr="00C53DEB">
        <w:rPr>
          <w:rFonts w:ascii="Times New Roman" w:hAnsi="Times New Roman" w:cs="Times New Roman"/>
          <w:i/>
          <w:vertAlign w:val="superscript"/>
        </w:rPr>
        <w:t>(код, наименование)</w:t>
      </w:r>
    </w:p>
    <w:p w:rsidR="00007747" w:rsidRPr="00007747" w:rsidRDefault="00007747" w:rsidP="00C53DEB">
      <w:pPr>
        <w:tabs>
          <w:tab w:val="left" w:pos="-142"/>
        </w:tabs>
        <w:rPr>
          <w:rFonts w:ascii="Times New Roman" w:hAnsi="Times New Roman" w:cs="Times New Roman"/>
        </w:rPr>
      </w:pPr>
    </w:p>
    <w:p w:rsidR="00007747" w:rsidRPr="00007747" w:rsidRDefault="00007747" w:rsidP="00C53DEB">
      <w:p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 w:rsidRPr="00007747">
        <w:rPr>
          <w:rFonts w:ascii="Times New Roman" w:hAnsi="Times New Roman" w:cs="Times New Roman"/>
        </w:rPr>
        <w:tab/>
      </w:r>
      <w:r w:rsidRPr="00007747">
        <w:rPr>
          <w:rFonts w:ascii="Times New Roman" w:hAnsi="Times New Roman" w:cs="Times New Roman"/>
        </w:rPr>
        <w:tab/>
      </w:r>
      <w:r w:rsidRPr="00007747">
        <w:rPr>
          <w:rFonts w:ascii="Times New Roman" w:hAnsi="Times New Roman" w:cs="Times New Roman"/>
        </w:rPr>
        <w:tab/>
      </w:r>
      <w:r w:rsidRPr="00007747">
        <w:rPr>
          <w:rFonts w:ascii="Times New Roman" w:hAnsi="Times New Roman" w:cs="Times New Roman"/>
        </w:rPr>
        <w:tab/>
      </w:r>
      <w:r w:rsidRPr="00007747">
        <w:rPr>
          <w:rFonts w:ascii="Times New Roman" w:hAnsi="Times New Roman" w:cs="Times New Roman"/>
        </w:rPr>
        <w:tab/>
      </w:r>
      <w:r w:rsidRPr="00007747">
        <w:rPr>
          <w:rFonts w:ascii="Times New Roman" w:hAnsi="Times New Roman" w:cs="Times New Roman"/>
        </w:rPr>
        <w:tab/>
      </w:r>
      <w:r w:rsidRPr="00007747">
        <w:rPr>
          <w:rFonts w:ascii="Times New Roman" w:hAnsi="Times New Roman" w:cs="Times New Roman"/>
        </w:rPr>
        <w:tab/>
      </w:r>
      <w:r w:rsidRPr="00007747">
        <w:rPr>
          <w:rFonts w:ascii="Times New Roman" w:hAnsi="Times New Roman" w:cs="Times New Roman"/>
        </w:rPr>
        <w:tab/>
      </w:r>
    </w:p>
    <w:p w:rsidR="00007747" w:rsidRPr="00007747" w:rsidRDefault="00007747" w:rsidP="00C53DEB">
      <w:pPr>
        <w:tabs>
          <w:tab w:val="left" w:pos="-142"/>
        </w:tabs>
        <w:rPr>
          <w:rFonts w:ascii="Times New Roman" w:hAnsi="Times New Roman" w:cs="Times New Roman"/>
        </w:rPr>
      </w:pPr>
    </w:p>
    <w:p w:rsidR="00BF5842" w:rsidRDefault="00BF5842" w:rsidP="00E4471D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842" w:rsidRDefault="00BF5842" w:rsidP="00E4471D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06" w:rsidRDefault="004A4E06" w:rsidP="00E4471D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842" w:rsidRDefault="00BF5842" w:rsidP="00E4471D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842" w:rsidRPr="00BF5842" w:rsidRDefault="00C875C4" w:rsidP="00BF5842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2020</w:t>
      </w:r>
    </w:p>
    <w:p w:rsidR="00F02BEF" w:rsidRPr="00007747" w:rsidRDefault="005F7865" w:rsidP="00C53DEB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765" cy="8671559"/>
            <wp:effectExtent l="19050" t="0" r="0" b="0"/>
            <wp:docPr id="2" name="Рисунок 2" descr="C:\Users\Преподователь\AppData\Local\Microsoft\Windows\Temporary Internet Files\Content.Word\ЕН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ователь\AppData\Local\Microsoft\Windows\Temporary Internet Files\Content.Word\ЕН 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47" w:rsidRPr="00165032" w:rsidRDefault="00007747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165032">
        <w:rPr>
          <w:rFonts w:ascii="Times New Roman" w:hAnsi="Times New Roman" w:cs="Times New Roman"/>
          <w:spacing w:val="6"/>
          <w:sz w:val="24"/>
          <w:szCs w:val="24"/>
        </w:rPr>
        <w:lastRenderedPageBreak/>
        <w:t>СОДЕРЖАНИЕ</w:t>
      </w:r>
    </w:p>
    <w:p w:rsidR="00E43F70" w:rsidRPr="00643361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color w:val="FF0000"/>
          <w:spacing w:val="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"/>
        <w:gridCol w:w="7836"/>
        <w:gridCol w:w="1264"/>
      </w:tblGrid>
      <w:tr w:rsidR="00E43F70" w:rsidRPr="00643361" w:rsidTr="00E43F70">
        <w:tc>
          <w:tcPr>
            <w:tcW w:w="817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pacing w:val="2"/>
                <w:sz w:val="24"/>
                <w:szCs w:val="24"/>
              </w:rPr>
              <w:t>ПАСПОРТ        РАБОЧЕЙ        ПРОГРАММЫ        УЧЕБНОЙ</w:t>
            </w:r>
            <w:r w:rsidR="008D09C1" w:rsidRPr="0016503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6503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ДИСЦИПЛИНЫ …………………………………………………….                                                                                 </w:t>
            </w:r>
          </w:p>
        </w:tc>
        <w:tc>
          <w:tcPr>
            <w:tcW w:w="1383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0" w:rsidRPr="00643361" w:rsidTr="00E43F70">
        <w:tc>
          <w:tcPr>
            <w:tcW w:w="817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pacing w:val="11"/>
                <w:sz w:val="24"/>
                <w:szCs w:val="24"/>
              </w:rPr>
              <w:t>СТРУКТУРА И СОДЕРЖАНИЕ УЧЕБНОЙ</w:t>
            </w:r>
            <w:r w:rsidRPr="00165032">
              <w:rPr>
                <w:rFonts w:ascii="Times New Roman" w:hAnsi="Times New Roman"/>
                <w:sz w:val="24"/>
                <w:szCs w:val="24"/>
              </w:rPr>
              <w:tab/>
            </w:r>
            <w:r w:rsidRPr="0016503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ДИСЦИПЛИНЫ...                                                                                    </w:t>
            </w:r>
          </w:p>
        </w:tc>
        <w:tc>
          <w:tcPr>
            <w:tcW w:w="1383" w:type="dxa"/>
          </w:tcPr>
          <w:p w:rsidR="00E43F70" w:rsidRPr="00165032" w:rsidRDefault="009D165F" w:rsidP="00E43F70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F70" w:rsidRPr="00643361" w:rsidTr="00E43F70">
        <w:tc>
          <w:tcPr>
            <w:tcW w:w="817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pacing w:val="6"/>
                <w:sz w:val="24"/>
                <w:szCs w:val="24"/>
              </w:rPr>
              <w:t>УСЛОВИЯ РЕАЛИЗАЦИИ УЧЕБНОЙ ДИСЦИПЛИНЫ……….</w:t>
            </w:r>
          </w:p>
        </w:tc>
        <w:tc>
          <w:tcPr>
            <w:tcW w:w="1383" w:type="dxa"/>
          </w:tcPr>
          <w:p w:rsidR="00E43F70" w:rsidRPr="00165032" w:rsidRDefault="00E43F70" w:rsidP="009D165F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1</w:t>
            </w:r>
            <w:r w:rsidR="009D165F" w:rsidRPr="00165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0" w:rsidRPr="00643361" w:rsidTr="00E43F70">
        <w:tc>
          <w:tcPr>
            <w:tcW w:w="817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E43F70" w:rsidRPr="00165032" w:rsidRDefault="00E43F70" w:rsidP="00E43F70">
            <w:pPr>
              <w:tabs>
                <w:tab w:val="left" w:pos="-142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pacing w:val="4"/>
                <w:sz w:val="24"/>
                <w:szCs w:val="24"/>
              </w:rPr>
              <w:t>КОНТРОЛЬ   И    ОЦЕНКА    РЕЗУЛЬТАТОВ    ОСВОЕНИЯ</w:t>
            </w:r>
            <w:r w:rsidR="003279CA" w:rsidRPr="0016503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6503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УЧЕБНОЙ ДИСЦИПЛИНЫ  ……………………………………...                                                                  </w:t>
            </w:r>
          </w:p>
        </w:tc>
        <w:tc>
          <w:tcPr>
            <w:tcW w:w="1383" w:type="dxa"/>
          </w:tcPr>
          <w:p w:rsidR="00E43F70" w:rsidRPr="00165032" w:rsidRDefault="00E43F70" w:rsidP="009D165F">
            <w:pPr>
              <w:tabs>
                <w:tab w:val="left" w:pos="-142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32">
              <w:rPr>
                <w:rFonts w:ascii="Times New Roman" w:hAnsi="Times New Roman"/>
                <w:sz w:val="24"/>
                <w:szCs w:val="24"/>
              </w:rPr>
              <w:t>1</w:t>
            </w:r>
            <w:r w:rsidR="009D165F" w:rsidRPr="00165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Default="00E43F70" w:rsidP="00817077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F70" w:rsidRPr="00007747" w:rsidRDefault="00E43F70" w:rsidP="00E4471D">
      <w:pPr>
        <w:shd w:val="clear" w:color="auto" w:fill="FFFFFF"/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</w:p>
    <w:p w:rsidR="00C53DEB" w:rsidRDefault="00C53DEB" w:rsidP="00C53DEB">
      <w:pPr>
        <w:shd w:val="clear" w:color="auto" w:fill="FFFFFF"/>
        <w:tabs>
          <w:tab w:val="left" w:pos="-142"/>
        </w:tabs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BF5842" w:rsidRDefault="00BF5842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BF5842" w:rsidRDefault="00BF5842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F4964" w:rsidRDefault="000F4964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C875C4" w:rsidRDefault="00C875C4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8D09C1" w:rsidRDefault="008D09C1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6D2271" w:rsidRDefault="006D2271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6D2271" w:rsidRDefault="006D2271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C875C4" w:rsidRDefault="00C875C4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007747" w:rsidRPr="00C875C4" w:rsidRDefault="00007747" w:rsidP="00E43F70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1. ПАСПОРТ РАБОЧЕЙ ПРОГРАММЫ УЧЕБНОЙ ДИСЦИПЛИНЫ</w:t>
      </w:r>
    </w:p>
    <w:p w:rsidR="00007747" w:rsidRPr="00C875C4" w:rsidRDefault="00007747" w:rsidP="00C53DEB">
      <w:pPr>
        <w:shd w:val="clear" w:color="auto" w:fill="FFFFFF"/>
        <w:tabs>
          <w:tab w:val="left" w:pos="-142"/>
        </w:tabs>
        <w:spacing w:before="2" w:line="276" w:lineRule="exact"/>
        <w:ind w:right="118"/>
        <w:jc w:val="center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Математика</w:t>
      </w:r>
    </w:p>
    <w:p w:rsidR="00007747" w:rsidRPr="00C875C4" w:rsidRDefault="00007747" w:rsidP="00C53DEB">
      <w:pPr>
        <w:widowControl w:val="0"/>
        <w:numPr>
          <w:ilvl w:val="1"/>
          <w:numId w:val="10"/>
        </w:numPr>
        <w:shd w:val="clear" w:color="auto" w:fill="FFFFFF"/>
        <w:tabs>
          <w:tab w:val="left" w:pos="-142"/>
          <w:tab w:val="left" w:pos="485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Область применения программы</w:t>
      </w:r>
    </w:p>
    <w:p w:rsidR="00007747" w:rsidRPr="00C875C4" w:rsidRDefault="00007747" w:rsidP="00C53DE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</w:t>
      </w:r>
      <w:r w:rsidR="00C53DEB" w:rsidRPr="00C875C4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C875C4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(специальностям) СПО </w:t>
      </w:r>
      <w:r w:rsidR="00F02BEF" w:rsidRPr="00C875C4">
        <w:rPr>
          <w:rFonts w:ascii="Times New Roman" w:hAnsi="Times New Roman" w:cs="Times New Roman"/>
          <w:sz w:val="24"/>
          <w:szCs w:val="24"/>
        </w:rPr>
        <w:t>1</w:t>
      </w:r>
      <w:r w:rsidR="0058143E" w:rsidRPr="00C875C4">
        <w:rPr>
          <w:rFonts w:ascii="Times New Roman" w:hAnsi="Times New Roman" w:cs="Times New Roman"/>
          <w:sz w:val="24"/>
          <w:szCs w:val="24"/>
        </w:rPr>
        <w:t>3.02.02</w:t>
      </w:r>
      <w:r w:rsidR="00F02BEF" w:rsidRPr="00C875C4">
        <w:rPr>
          <w:rFonts w:ascii="Times New Roman" w:hAnsi="Times New Roman" w:cs="Times New Roman"/>
          <w:sz w:val="24"/>
          <w:szCs w:val="24"/>
        </w:rPr>
        <w:t xml:space="preserve"> «Теплоснабжение и теплотехническое оборудование »</w:t>
      </w:r>
      <w:r w:rsidRPr="00C875C4">
        <w:rPr>
          <w:rFonts w:ascii="Times New Roman" w:hAnsi="Times New Roman" w:cs="Times New Roman"/>
          <w:sz w:val="24"/>
          <w:szCs w:val="24"/>
        </w:rPr>
        <w:t>, базовый уровень.</w:t>
      </w:r>
    </w:p>
    <w:p w:rsidR="00007747" w:rsidRPr="00C875C4" w:rsidRDefault="00007747" w:rsidP="00C53DE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для реализации требований к уровню подготовки выпускников техникума по специальности</w:t>
      </w:r>
      <w:r w:rsidR="00C875C4" w:rsidRPr="00C875C4">
        <w:rPr>
          <w:rFonts w:ascii="Times New Roman" w:hAnsi="Times New Roman" w:cs="Times New Roman"/>
          <w:sz w:val="24"/>
          <w:szCs w:val="24"/>
        </w:rPr>
        <w:t xml:space="preserve"> </w:t>
      </w:r>
      <w:r w:rsidR="00C53DEB" w:rsidRPr="00C875C4">
        <w:rPr>
          <w:rFonts w:ascii="Times New Roman" w:hAnsi="Times New Roman" w:cs="Times New Roman"/>
          <w:sz w:val="24"/>
          <w:szCs w:val="24"/>
        </w:rPr>
        <w:t>13.02.02</w:t>
      </w:r>
      <w:r w:rsidR="00F02BEF" w:rsidRPr="00C875C4">
        <w:rPr>
          <w:rFonts w:ascii="Times New Roman" w:hAnsi="Times New Roman" w:cs="Times New Roman"/>
          <w:sz w:val="24"/>
          <w:szCs w:val="24"/>
        </w:rPr>
        <w:t xml:space="preserve"> Теплоснабжение и теплотехническое оборудование   </w:t>
      </w:r>
      <w:r w:rsidR="00C53DEB" w:rsidRPr="00C875C4">
        <w:rPr>
          <w:rFonts w:ascii="Times New Roman" w:hAnsi="Times New Roman" w:cs="Times New Roman"/>
          <w:sz w:val="24"/>
          <w:szCs w:val="24"/>
        </w:rPr>
        <w:t xml:space="preserve">и </w:t>
      </w:r>
      <w:r w:rsidRPr="00C875C4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ФГОС.</w:t>
      </w:r>
    </w:p>
    <w:p w:rsidR="00C53DEB" w:rsidRPr="00C875C4" w:rsidRDefault="00C53DEB" w:rsidP="00C53DEB">
      <w:pPr>
        <w:shd w:val="clear" w:color="auto" w:fill="FFFFFF"/>
        <w:tabs>
          <w:tab w:val="left" w:pos="-142"/>
          <w:tab w:val="left" w:pos="66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007747" w:rsidRPr="00C875C4" w:rsidRDefault="00007747" w:rsidP="00C53DEB">
      <w:pPr>
        <w:shd w:val="clear" w:color="auto" w:fill="FFFFFF"/>
        <w:tabs>
          <w:tab w:val="left" w:pos="-142"/>
          <w:tab w:val="left" w:pos="66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1.2.</w:t>
      </w:r>
      <w:r w:rsidRPr="00C87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875C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Место учебной дисциплины в структуре основной профессиональной </w:t>
      </w:r>
      <w:r w:rsidRPr="00C875C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образовательной программы:</w:t>
      </w:r>
    </w:p>
    <w:p w:rsidR="00007747" w:rsidRPr="00C875C4" w:rsidRDefault="00007747" w:rsidP="00C53DEB">
      <w:pPr>
        <w:shd w:val="clear" w:color="auto" w:fill="FFFFFF"/>
        <w:tabs>
          <w:tab w:val="left" w:pos="-142"/>
          <w:tab w:val="left" w:pos="66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дисциплина входит в математический и общий 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естественнонаучный цикл.</w:t>
      </w:r>
    </w:p>
    <w:p w:rsidR="00C53DEB" w:rsidRPr="00C875C4" w:rsidRDefault="00C53DEB" w:rsidP="00C53DEB">
      <w:pPr>
        <w:shd w:val="clear" w:color="auto" w:fill="FFFFFF"/>
        <w:tabs>
          <w:tab w:val="left" w:pos="-142"/>
          <w:tab w:val="left" w:pos="51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007747" w:rsidRPr="00C875C4" w:rsidRDefault="00007747" w:rsidP="00C53DEB">
      <w:pPr>
        <w:shd w:val="clear" w:color="auto" w:fill="FFFFFF"/>
        <w:tabs>
          <w:tab w:val="left" w:pos="-142"/>
          <w:tab w:val="left" w:pos="51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1.3.</w:t>
      </w:r>
      <w:r w:rsidRPr="00C87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875C4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Цели и задачи учебной дисциплины - требования к результатам освоения </w:t>
      </w:r>
      <w:r w:rsidRPr="00C875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учебной дисциплины:</w:t>
      </w:r>
    </w:p>
    <w:p w:rsidR="00007747" w:rsidRPr="00C875C4" w:rsidRDefault="00007747" w:rsidP="00C53DEB">
      <w:pPr>
        <w:shd w:val="clear" w:color="auto" w:fill="FFFFFF"/>
        <w:tabs>
          <w:tab w:val="left" w:pos="-14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освоени</w:t>
      </w:r>
      <w:r w:rsidR="006324AA"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я учебной дисциплины студент</w:t>
      </w: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должен уметь:</w:t>
      </w:r>
    </w:p>
    <w:p w:rsidR="00007747" w:rsidRPr="00C875C4" w:rsidRDefault="00007747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875C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решать прикладные задачи в области профессиональной деятельности.</w:t>
      </w:r>
    </w:p>
    <w:p w:rsidR="00007747" w:rsidRPr="00C875C4" w:rsidRDefault="00007747" w:rsidP="00C53DEB">
      <w:pPr>
        <w:shd w:val="clear" w:color="auto" w:fill="FFFFFF"/>
        <w:tabs>
          <w:tab w:val="left" w:pos="-14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освоени</w:t>
      </w:r>
      <w:r w:rsidR="006324AA"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я учебной дисциплины студент</w:t>
      </w: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должен знать:</w:t>
      </w:r>
    </w:p>
    <w:p w:rsidR="00007747" w:rsidRPr="00C875C4" w:rsidRDefault="009D165F" w:rsidP="00C53DEB">
      <w:pPr>
        <w:shd w:val="clear" w:color="auto" w:fill="FFFFFF"/>
        <w:tabs>
          <w:tab w:val="left" w:pos="-14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007747" w:rsidRPr="00C87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значение математики в профессиональной деятельности и при освоении </w:t>
      </w:r>
      <w:r w:rsidR="00007747"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образовательной программы;</w:t>
      </w:r>
    </w:p>
    <w:p w:rsidR="00007747" w:rsidRPr="00C875C4" w:rsidRDefault="00007747" w:rsidP="00C53DEB">
      <w:pPr>
        <w:shd w:val="clear" w:color="auto" w:fill="FFFFFF"/>
        <w:tabs>
          <w:tab w:val="left" w:pos="-142"/>
          <w:tab w:val="left" w:pos="36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87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математические методы решения прикладных задач в области 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деятельности;</w:t>
      </w:r>
    </w:p>
    <w:p w:rsidR="00007747" w:rsidRPr="00C875C4" w:rsidRDefault="00007747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875C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основные понятия и методы математического анализа, дискретной математики, теории </w:t>
      </w: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вероятностей и математической статистики, линейной алгебры, теории комплексных чисел;</w:t>
      </w:r>
    </w:p>
    <w:p w:rsidR="00007747" w:rsidRPr="00C875C4" w:rsidRDefault="00007747" w:rsidP="00C53DEB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13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основы интегрального и дифференциального исчисления.</w:t>
      </w:r>
    </w:p>
    <w:p w:rsidR="00016E45" w:rsidRPr="00C875C4" w:rsidRDefault="00016E45" w:rsidP="00016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C4">
        <w:rPr>
          <w:rFonts w:ascii="Times New Roman" w:hAnsi="Times New Roman" w:cs="Times New Roman"/>
          <w:b/>
          <w:sz w:val="24"/>
          <w:szCs w:val="24"/>
        </w:rPr>
        <w:t>Содержание дисциплины направлено на формирование элементов следующих компетенций: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16E45" w:rsidRPr="00C875C4" w:rsidRDefault="00016E45" w:rsidP="002E447C">
      <w:pPr>
        <w:pStyle w:val="ConsPlusNormal"/>
        <w:ind w:righ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1.1. Осуществлять пуск и останов теплотехнического оборудования и систем тепло- и топливоснабжения.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1.2. Управлять режимами работы теплотехнического оборудования и систем тепло- и топливоснабжения.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2.1. Выполнять дефектацию теплотехнического оборудования и систем тепло- и топливоснабжения.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2.2. Производить ремонт теплотехнического оборудования и систем тепло- и топливоснабжения.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4.1. Планировать и организовывать работу трудового коллектива.</w:t>
      </w:r>
    </w:p>
    <w:p w:rsidR="00016E45" w:rsidRPr="00C875C4" w:rsidRDefault="00016E45" w:rsidP="00016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sz w:val="24"/>
          <w:szCs w:val="24"/>
        </w:rPr>
        <w:t>ПК 4.3. Обеспечивать выполнение требований правил охраны труда и промышленной безопасности.</w:t>
      </w:r>
    </w:p>
    <w:p w:rsidR="00016E45" w:rsidRPr="00643361" w:rsidRDefault="00016E45" w:rsidP="002E447C">
      <w:pPr>
        <w:widowControl w:val="0"/>
        <w:shd w:val="clear" w:color="auto" w:fill="FFFFFF"/>
        <w:tabs>
          <w:tab w:val="left" w:pos="-142"/>
          <w:tab w:val="left" w:pos="1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7747" w:rsidRDefault="00007747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2156" w:rsidRDefault="003B2156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2156" w:rsidRDefault="003B2156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2156" w:rsidRPr="00643361" w:rsidRDefault="003B2156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C4" w:rsidRPr="00C875C4" w:rsidRDefault="00C875C4" w:rsidP="00C53DEB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4CE" w:rsidRPr="00C875C4" w:rsidRDefault="00007747" w:rsidP="00ED54CE">
      <w:pPr>
        <w:pStyle w:val="ae"/>
        <w:numPr>
          <w:ilvl w:val="0"/>
          <w:numId w:val="10"/>
        </w:num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СТРУКТУРА И СОДЕРЖАНИЕ УЧЕБНОЙ ДИСЦИПЛИНЫ</w:t>
      </w:r>
    </w:p>
    <w:p w:rsidR="00007747" w:rsidRPr="00C875C4" w:rsidRDefault="00007747" w:rsidP="00ED54CE">
      <w:p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Математика</w:t>
      </w:r>
    </w:p>
    <w:p w:rsidR="00007747" w:rsidRPr="00C875C4" w:rsidRDefault="00007747" w:rsidP="00C53DEB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C53DEB" w:rsidRPr="00C875C4" w:rsidRDefault="00C53DEB" w:rsidP="00C53DEB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007747" w:rsidRPr="00C875C4" w:rsidRDefault="00007747" w:rsidP="00C53DEB">
      <w:pPr>
        <w:shd w:val="clear" w:color="auto" w:fill="FFFFFF"/>
        <w:tabs>
          <w:tab w:val="left" w:pos="-142"/>
          <w:tab w:val="left" w:pos="9072"/>
          <w:tab w:val="left" w:pos="9214"/>
          <w:tab w:val="left" w:pos="10065"/>
        </w:tabs>
        <w:spacing w:after="0" w:line="240" w:lineRule="auto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Объем учебной дисциплины и виды учебной работы</w:t>
      </w:r>
    </w:p>
    <w:p w:rsidR="00007747" w:rsidRPr="00C875C4" w:rsidRDefault="00007747" w:rsidP="00C53DEB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007747" w:rsidRPr="00C875C4" w:rsidRDefault="00007747" w:rsidP="00C53DEB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8"/>
        <w:gridCol w:w="1236"/>
      </w:tblGrid>
      <w:tr w:rsidR="00007747" w:rsidRPr="00C875C4" w:rsidTr="00C53DEB">
        <w:trPr>
          <w:trHeight w:hRule="exact" w:val="877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Объем часов</w:t>
            </w:r>
          </w:p>
        </w:tc>
      </w:tr>
      <w:tr w:rsidR="00007747" w:rsidRPr="00C875C4" w:rsidTr="00C53DEB">
        <w:trPr>
          <w:trHeight w:hRule="exact" w:val="374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EE1A97" w:rsidP="00ED54CE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4A4A" w:rsidRPr="00C87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747" w:rsidRPr="00C875C4" w:rsidTr="00C53DEB">
        <w:trPr>
          <w:trHeight w:hRule="exact" w:val="435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9A4A4A" w:rsidP="00ED54CE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7747" w:rsidRPr="00C875C4" w:rsidTr="00C53DEB">
        <w:trPr>
          <w:trHeight w:hRule="exact" w:val="414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ED54CE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47" w:rsidRPr="00C875C4" w:rsidTr="00C53DEB">
        <w:trPr>
          <w:trHeight w:hRule="exact" w:val="420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практические занятия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9A4A4A" w:rsidP="00ED54CE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7747" w:rsidRPr="00C875C4" w:rsidTr="00C53DEB">
        <w:trPr>
          <w:trHeight w:hRule="exact" w:val="426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Самостоятельная работа </w:t>
            </w:r>
            <w:r w:rsidR="006324AA" w:rsidRPr="00C875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студента</w:t>
            </w:r>
            <w:r w:rsidRPr="00C875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EE1A97" w:rsidP="00ED54CE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A4A" w:rsidRPr="00C87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7747" w:rsidRPr="00C875C4" w:rsidTr="00C53DEB">
        <w:trPr>
          <w:trHeight w:hRule="exact" w:val="559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747" w:rsidRPr="00C875C4" w:rsidRDefault="0058143E" w:rsidP="0058143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007747" w:rsidRPr="00C875C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747" w:rsidRPr="00C875C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</w:tbl>
    <w:p w:rsidR="00007747" w:rsidRPr="00C875C4" w:rsidRDefault="00007747" w:rsidP="00C53DEB">
      <w:pPr>
        <w:tabs>
          <w:tab w:val="left" w:pos="-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7747" w:rsidRPr="00E4471D" w:rsidRDefault="00007747" w:rsidP="002E447C">
      <w:pPr>
        <w:shd w:val="clear" w:color="auto" w:fill="FFFFFF"/>
        <w:tabs>
          <w:tab w:val="left" w:pos="-142"/>
          <w:tab w:val="left" w:pos="705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  <w:sectPr w:rsidR="00007747" w:rsidRPr="00E4471D" w:rsidSect="002E447C">
          <w:headerReference w:type="default" r:id="rId9"/>
          <w:footerReference w:type="default" r:id="rId10"/>
          <w:headerReference w:type="first" r:id="rId11"/>
          <w:pgSz w:w="11909" w:h="16834"/>
          <w:pgMar w:top="426" w:right="994" w:bottom="709" w:left="1276" w:header="720" w:footer="720" w:gutter="0"/>
          <w:pgNumType w:start="1"/>
          <w:cols w:space="60"/>
          <w:noEndnote/>
          <w:titlePg/>
          <w:docGrid w:linePitch="272"/>
        </w:sectPr>
      </w:pPr>
    </w:p>
    <w:p w:rsidR="00C53DEB" w:rsidRDefault="00C53DEB" w:rsidP="00C53DEB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07747" w:rsidRPr="00007747" w:rsidRDefault="00007747" w:rsidP="00C53DEB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007747">
        <w:rPr>
          <w:rFonts w:ascii="Times New Roman" w:hAnsi="Times New Roman" w:cs="Times New Roman"/>
          <w:b/>
          <w:sz w:val="28"/>
          <w:szCs w:val="24"/>
        </w:rPr>
        <w:t xml:space="preserve">2.2 Примерный тематический план и содержание учебной дисциплины  </w:t>
      </w:r>
      <w:r w:rsidRPr="00007747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«Математика»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7"/>
        <w:gridCol w:w="1016"/>
        <w:gridCol w:w="7809"/>
        <w:gridCol w:w="1053"/>
        <w:gridCol w:w="1421"/>
      </w:tblGrid>
      <w:tr w:rsidR="00007747" w:rsidRPr="00B6214B" w:rsidTr="00C53DEB">
        <w:tc>
          <w:tcPr>
            <w:tcW w:w="3487" w:type="dxa"/>
          </w:tcPr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25" w:type="dxa"/>
            <w:gridSpan w:val="2"/>
          </w:tcPr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r w:rsidR="004816C9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053" w:type="dxa"/>
          </w:tcPr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21" w:type="dxa"/>
          </w:tcPr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007747" w:rsidRPr="00B6214B" w:rsidTr="00C53DEB">
        <w:tc>
          <w:tcPr>
            <w:tcW w:w="3487" w:type="dxa"/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  <w:tc>
          <w:tcPr>
            <w:tcW w:w="8825" w:type="dxa"/>
            <w:gridSpan w:val="2"/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7747" w:rsidRPr="00B6214B" w:rsidTr="0058143E">
        <w:tc>
          <w:tcPr>
            <w:tcW w:w="12312" w:type="dxa"/>
            <w:gridSpan w:val="3"/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Основные понятия и методы математического анализа</w:t>
            </w:r>
          </w:p>
        </w:tc>
        <w:tc>
          <w:tcPr>
            <w:tcW w:w="1053" w:type="dxa"/>
          </w:tcPr>
          <w:p w:rsidR="00007747" w:rsidRPr="00B6214B" w:rsidRDefault="00DC28E5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8(4)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47" w:rsidRPr="00B6214B" w:rsidTr="007E588B">
        <w:tc>
          <w:tcPr>
            <w:tcW w:w="3487" w:type="dxa"/>
          </w:tcPr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1.1 Теория пределов</w:t>
            </w:r>
          </w:p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В резу</w:t>
            </w:r>
            <w:r w:rsidR="004816C9">
              <w:rPr>
                <w:rFonts w:ascii="Times New Roman" w:hAnsi="Times New Roman" w:cs="Times New Roman"/>
                <w:b/>
                <w:sz w:val="24"/>
                <w:szCs w:val="24"/>
              </w:rPr>
              <w:t>льтате изучения темы студент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должен</w:t>
            </w:r>
          </w:p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07747" w:rsidRPr="00B6214B" w:rsidRDefault="00007747" w:rsidP="00C53DEB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-определение бесконечно больших и бесконечно малых функций;</w:t>
            </w:r>
          </w:p>
          <w:p w:rsidR="00007747" w:rsidRPr="00B6214B" w:rsidRDefault="00007747" w:rsidP="00C53DEB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-свойства бесконечно малых функций;</w:t>
            </w:r>
          </w:p>
          <w:p w:rsidR="00007747" w:rsidRPr="00B6214B" w:rsidRDefault="00007747" w:rsidP="00C53DEB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-связь между бесконечно малыми и бесконечно большими функциями;</w:t>
            </w:r>
          </w:p>
          <w:p w:rsidR="00007747" w:rsidRPr="00B6214B" w:rsidRDefault="00007747" w:rsidP="00C53DEB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-понятие о точках разрыва функции;</w:t>
            </w:r>
          </w:p>
          <w:p w:rsidR="00007747" w:rsidRPr="00B6214B" w:rsidRDefault="00007747" w:rsidP="00C53DEB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-определение функции, непрерывной в точке и на промежутке;</w:t>
            </w:r>
          </w:p>
          <w:p w:rsidR="00007747" w:rsidRPr="00B6214B" w:rsidRDefault="00007747" w:rsidP="00C53DEB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-свойства непрерывности функции в точке;</w:t>
            </w:r>
          </w:p>
          <w:p w:rsidR="00007747" w:rsidRPr="00B6214B" w:rsidRDefault="00007747" w:rsidP="00C53DEB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-формулировки теорем о единственности предела функции в точке, о пределах постоянной, суммы, произведения и частного.</w:t>
            </w:r>
          </w:p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55349" w:rsidRPr="00B6214B">
              <w:rPr>
                <w:rFonts w:ascii="Times New Roman" w:hAnsi="Times New Roman" w:cs="Times New Roman"/>
                <w:sz w:val="24"/>
                <w:szCs w:val="24"/>
              </w:rPr>
              <w:t>вычислять пределы;</w:t>
            </w:r>
          </w:p>
          <w:p w:rsidR="00007747" w:rsidRPr="00B6214B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-применять теоремы о пределах;</w:t>
            </w:r>
          </w:p>
          <w:p w:rsidR="00007747" w:rsidRDefault="00007747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-решать задачи на вычисление пределов.</w:t>
            </w:r>
          </w:p>
          <w:p w:rsidR="009A4A4A" w:rsidRPr="006337F5" w:rsidRDefault="009A4A4A" w:rsidP="00506A67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7F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Pr="006337F5">
              <w:rPr>
                <w:rFonts w:ascii="Times New Roman" w:hAnsi="Times New Roman" w:cs="Times New Roman"/>
                <w:sz w:val="24"/>
                <w:szCs w:val="24"/>
              </w:rPr>
              <w:t>ПК 3.2;ОК.1,ОК2,ОК4,</w:t>
            </w:r>
            <w:r w:rsidR="00506A67" w:rsidRPr="006337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06A6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06A67" w:rsidRPr="006337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06A67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6337F5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1053" w:type="dxa"/>
          </w:tcPr>
          <w:p w:rsidR="00007747" w:rsidRPr="00B6214B" w:rsidRDefault="00DC28E5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07747" w:rsidRPr="00B6214B" w:rsidRDefault="000077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47" w:rsidRPr="00B6214B" w:rsidTr="00A3185B">
        <w:tc>
          <w:tcPr>
            <w:tcW w:w="3487" w:type="dxa"/>
            <w:vMerge w:val="restart"/>
          </w:tcPr>
          <w:p w:rsidR="00FA6347" w:rsidRPr="00B6214B" w:rsidRDefault="00FA6347" w:rsidP="00DC28E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4E37D5">
              <w:rPr>
                <w:rFonts w:ascii="Times New Roman" w:hAnsi="Times New Roman"/>
                <w:sz w:val="24"/>
                <w:szCs w:val="24"/>
              </w:rPr>
              <w:t xml:space="preserve"> Введение. Место и роль 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1016" w:type="dxa"/>
          </w:tcPr>
          <w:p w:rsidR="00FA6347" w:rsidRPr="00FA6347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</w:t>
            </w:r>
          </w:p>
        </w:tc>
        <w:tc>
          <w:tcPr>
            <w:tcW w:w="7809" w:type="dxa"/>
          </w:tcPr>
          <w:p w:rsidR="00645B17" w:rsidRDefault="00FA6347" w:rsidP="006337F5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E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347" w:rsidRPr="00B6214B" w:rsidRDefault="00FA6347" w:rsidP="006337F5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7D5">
              <w:rPr>
                <w:rFonts w:ascii="Times New Roman" w:hAnsi="Times New Roman"/>
                <w:sz w:val="24"/>
                <w:szCs w:val="24"/>
              </w:rPr>
              <w:t xml:space="preserve">Основные этапы исторического развития математики. Структура современной математики. Основные черты математического мышления. Место и роль 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1053" w:type="dxa"/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47" w:rsidRPr="00B6214B" w:rsidTr="00A3185B">
        <w:tc>
          <w:tcPr>
            <w:tcW w:w="3487" w:type="dxa"/>
            <w:vMerge/>
          </w:tcPr>
          <w:p w:rsidR="00FA6347" w:rsidRPr="00B6214B" w:rsidRDefault="00FA6347" w:rsidP="00DC28E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A6347" w:rsidRDefault="00FA6347" w:rsidP="00A3185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B6214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:</w:t>
            </w:r>
          </w:p>
          <w:p w:rsidR="00FA6347" w:rsidRPr="00B6214B" w:rsidRDefault="00FA6347" w:rsidP="00A3185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Подготовка презентаций по теме «Роль математике в соврем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енном мире», «Это интересно!». - презентации</w:t>
            </w:r>
          </w:p>
          <w:p w:rsidR="00FA6347" w:rsidRPr="00B6214B" w:rsidRDefault="00FA6347" w:rsidP="006337F5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A6347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47" w:rsidRPr="00B6214B" w:rsidTr="00A3185B">
        <w:tc>
          <w:tcPr>
            <w:tcW w:w="3487" w:type="dxa"/>
            <w:vMerge w:val="restart"/>
          </w:tcPr>
          <w:p w:rsidR="00FA6347" w:rsidRPr="004E37D5" w:rsidRDefault="00FA6347" w:rsidP="00DC28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4E37D5">
              <w:rPr>
                <w:rFonts w:ascii="Times New Roman" w:hAnsi="Times New Roman"/>
                <w:sz w:val="24"/>
                <w:szCs w:val="24"/>
              </w:rPr>
              <w:t xml:space="preserve"> Основные теоремы о пределах.</w:t>
            </w:r>
          </w:p>
          <w:p w:rsidR="00FA6347" w:rsidRPr="00B6214B" w:rsidRDefault="00FA6347" w:rsidP="00DC28E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5">
              <w:rPr>
                <w:rFonts w:ascii="Times New Roman" w:hAnsi="Times New Roman"/>
                <w:sz w:val="24"/>
                <w:szCs w:val="24"/>
              </w:rPr>
              <w:t>Первый и второй замечательные пределы</w:t>
            </w:r>
          </w:p>
        </w:tc>
        <w:tc>
          <w:tcPr>
            <w:tcW w:w="1016" w:type="dxa"/>
          </w:tcPr>
          <w:p w:rsidR="00FA6347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</w:t>
            </w:r>
          </w:p>
        </w:tc>
        <w:tc>
          <w:tcPr>
            <w:tcW w:w="7809" w:type="dxa"/>
          </w:tcPr>
          <w:p w:rsidR="0080089B" w:rsidRDefault="00FA6347" w:rsidP="006337F5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347" w:rsidRPr="00B6214B" w:rsidRDefault="00FA6347" w:rsidP="006337F5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Предел числовой последовательности. Предел функции в точке.  Предел функции при х</w:t>
            </w:r>
            <w:r w:rsidRPr="00B62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1pt;height:11.2pt" o:ole="">
                  <v:imagedata r:id="rId12" o:title=""/>
                </v:shape>
                <o:OLEObject Type="Embed" ProgID="Equation.3" ShapeID="_x0000_i1025" DrawAspect="Content" ObjectID="_1760948056" r:id="rId13"/>
              </w:objec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. Бесконечно большие и бесконечно малые функции. Основные теоремы о пределах Точки разрыва и их классификация. Задачи на вычисление пределов. Решение примеров по образцу </w:t>
            </w:r>
          </w:p>
        </w:tc>
        <w:tc>
          <w:tcPr>
            <w:tcW w:w="1053" w:type="dxa"/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347" w:rsidRPr="00B6214B" w:rsidTr="006337F5">
        <w:tc>
          <w:tcPr>
            <w:tcW w:w="3487" w:type="dxa"/>
            <w:vMerge/>
          </w:tcPr>
          <w:p w:rsidR="00FA6347" w:rsidRPr="00B6214B" w:rsidRDefault="00FA6347" w:rsidP="00DC28E5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A6347" w:rsidRDefault="00FA6347" w:rsidP="00A3185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B6214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:</w:t>
            </w:r>
          </w:p>
          <w:p w:rsidR="00FA6347" w:rsidRPr="00B6214B" w:rsidRDefault="00FA6347" w:rsidP="00A3185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образцу на вычисление пределов – 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</w:t>
            </w:r>
          </w:p>
        </w:tc>
        <w:tc>
          <w:tcPr>
            <w:tcW w:w="1053" w:type="dxa"/>
          </w:tcPr>
          <w:p w:rsidR="00FA6347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B" w:rsidRPr="00B6214B" w:rsidTr="006337F5">
        <w:tc>
          <w:tcPr>
            <w:tcW w:w="3487" w:type="dxa"/>
            <w:vMerge w:val="restart"/>
          </w:tcPr>
          <w:p w:rsidR="007E588B" w:rsidRPr="00B6214B" w:rsidRDefault="007E588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3A0D8B">
              <w:rPr>
                <w:rFonts w:ascii="Times New Roman" w:hAnsi="Times New Roman"/>
              </w:rPr>
              <w:t>Точки разрыва</w:t>
            </w:r>
          </w:p>
        </w:tc>
        <w:tc>
          <w:tcPr>
            <w:tcW w:w="8825" w:type="dxa"/>
            <w:gridSpan w:val="2"/>
            <w:vAlign w:val="center"/>
          </w:tcPr>
          <w:p w:rsidR="007E588B" w:rsidRPr="00ED54CE" w:rsidRDefault="007E588B" w:rsidP="006337F5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7E588B" w:rsidRPr="00B6214B" w:rsidRDefault="007E588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7E588B" w:rsidRPr="00B6214B" w:rsidRDefault="007E588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B" w:rsidRPr="00B6214B" w:rsidTr="00A3185B">
        <w:tc>
          <w:tcPr>
            <w:tcW w:w="3487" w:type="dxa"/>
            <w:vMerge/>
          </w:tcPr>
          <w:p w:rsidR="00A3185B" w:rsidRPr="00B6214B" w:rsidRDefault="00A3185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3185B" w:rsidRPr="00B6214B" w:rsidRDefault="00FA6347" w:rsidP="00FA6347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№3</w:t>
            </w:r>
          </w:p>
        </w:tc>
        <w:tc>
          <w:tcPr>
            <w:tcW w:w="7809" w:type="dxa"/>
          </w:tcPr>
          <w:p w:rsidR="00A3185B" w:rsidRPr="00B6214B" w:rsidRDefault="00A3185B" w:rsidP="00A3185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1 «Раскрытие неопределенностей»</w:t>
            </w:r>
          </w:p>
        </w:tc>
        <w:tc>
          <w:tcPr>
            <w:tcW w:w="1053" w:type="dxa"/>
          </w:tcPr>
          <w:p w:rsidR="00A3185B" w:rsidRPr="00B6214B" w:rsidRDefault="00A3185B" w:rsidP="00A3185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A3185B" w:rsidRPr="00B6214B" w:rsidRDefault="00A3185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47" w:rsidRPr="00B6214B" w:rsidTr="00645B17">
        <w:tc>
          <w:tcPr>
            <w:tcW w:w="3487" w:type="dxa"/>
            <w:vMerge/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A6347" w:rsidRPr="00B6214B" w:rsidRDefault="00FA6347" w:rsidP="00A3185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B6214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: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ешение задач по теме «Точки разрыва и их классификация»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решение примеров</w:t>
            </w:r>
          </w:p>
        </w:tc>
        <w:tc>
          <w:tcPr>
            <w:tcW w:w="1053" w:type="dxa"/>
          </w:tcPr>
          <w:p w:rsidR="00FA6347" w:rsidRDefault="00FA6347" w:rsidP="00A3185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FA6347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B" w:rsidRPr="00B6214B" w:rsidTr="00A3185B">
        <w:tc>
          <w:tcPr>
            <w:tcW w:w="3487" w:type="dxa"/>
            <w:vMerge/>
          </w:tcPr>
          <w:p w:rsidR="00A3185B" w:rsidRPr="00B6214B" w:rsidRDefault="00A3185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3185B" w:rsidRPr="00B6214B" w:rsidRDefault="00FA6347" w:rsidP="00FA6347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№4</w:t>
            </w:r>
          </w:p>
        </w:tc>
        <w:tc>
          <w:tcPr>
            <w:tcW w:w="7809" w:type="dxa"/>
          </w:tcPr>
          <w:p w:rsidR="00A3185B" w:rsidRPr="00B6214B" w:rsidRDefault="00A3185B" w:rsidP="00A3185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№2 «Первый и второй замечательные пределы»</w:t>
            </w:r>
          </w:p>
        </w:tc>
        <w:tc>
          <w:tcPr>
            <w:tcW w:w="1053" w:type="dxa"/>
          </w:tcPr>
          <w:p w:rsidR="00A3185B" w:rsidRPr="00B6214B" w:rsidRDefault="00A3185B" w:rsidP="00A3185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A3185B" w:rsidRPr="00B6214B" w:rsidRDefault="00A3185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B" w:rsidRPr="00B6214B" w:rsidTr="006337F5">
        <w:tc>
          <w:tcPr>
            <w:tcW w:w="3487" w:type="dxa"/>
            <w:vMerge/>
          </w:tcPr>
          <w:p w:rsidR="00A3185B" w:rsidRPr="00B6214B" w:rsidRDefault="00A3185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A3185B" w:rsidRPr="00D50FF9" w:rsidRDefault="00A3185B" w:rsidP="00D50FF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B6214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:</w:t>
            </w:r>
            <w:r w:rsidR="00D50FF9"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ешение задач по теме «</w:t>
            </w:r>
            <w:r w:rsidR="00FA6347" w:rsidRPr="00B6214B">
              <w:rPr>
                <w:rFonts w:ascii="Times New Roman" w:hAnsi="Times New Roman" w:cs="Times New Roman"/>
                <w:sz w:val="24"/>
                <w:szCs w:val="24"/>
              </w:rPr>
              <w:t>Первый и второй замечательные пределы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решение примеров</w:t>
            </w:r>
          </w:p>
        </w:tc>
        <w:tc>
          <w:tcPr>
            <w:tcW w:w="1053" w:type="dxa"/>
          </w:tcPr>
          <w:p w:rsidR="00A3185B" w:rsidRPr="00B6214B" w:rsidRDefault="00FA6347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A3185B" w:rsidRPr="00B6214B" w:rsidRDefault="00A3185B" w:rsidP="006337F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B" w:rsidRPr="00B6214B" w:rsidTr="0058143E">
        <w:tc>
          <w:tcPr>
            <w:tcW w:w="12312" w:type="dxa"/>
            <w:gridSpan w:val="3"/>
          </w:tcPr>
          <w:p w:rsidR="00A3185B" w:rsidRPr="00B6214B" w:rsidRDefault="00A3185B" w:rsidP="00ED54C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Дифференциальное и интегральное исчисление</w:t>
            </w:r>
          </w:p>
        </w:tc>
        <w:tc>
          <w:tcPr>
            <w:tcW w:w="1053" w:type="dxa"/>
          </w:tcPr>
          <w:p w:rsidR="00A3185B" w:rsidRPr="00B6214B" w:rsidRDefault="00A3185B" w:rsidP="00F3104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12(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3185B" w:rsidRPr="00B6214B" w:rsidRDefault="00A3185B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85B" w:rsidRPr="00B6214B" w:rsidTr="005A319F">
        <w:tc>
          <w:tcPr>
            <w:tcW w:w="3487" w:type="dxa"/>
          </w:tcPr>
          <w:p w:rsidR="00A3185B" w:rsidRPr="00B6214B" w:rsidRDefault="00A3185B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2.1 Дифференциальное исчисление</w:t>
            </w:r>
          </w:p>
        </w:tc>
        <w:tc>
          <w:tcPr>
            <w:tcW w:w="8825" w:type="dxa"/>
            <w:gridSpan w:val="2"/>
          </w:tcPr>
          <w:p w:rsidR="00A3185B" w:rsidRPr="00B6214B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В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льтате изучения темы студент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</w:p>
          <w:p w:rsidR="00A3185B" w:rsidRPr="00ED54CE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3185B" w:rsidRPr="00B6214B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-определение производной сложной функции;</w:t>
            </w:r>
          </w:p>
          <w:p w:rsidR="00A3185B" w:rsidRPr="00B6214B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-определение производных высших порядков;</w:t>
            </w:r>
          </w:p>
          <w:p w:rsidR="00A3185B" w:rsidRPr="00B6214B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-уметь находить производные по образцу.</w:t>
            </w:r>
          </w:p>
          <w:p w:rsidR="00A3185B" w:rsidRPr="00ED54CE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3185B" w:rsidRPr="00B6214B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-вычислять производные сложных функций;</w:t>
            </w:r>
          </w:p>
          <w:p w:rsidR="00A3185B" w:rsidRPr="00B6214B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-вычислять производные высших порядков;</w:t>
            </w:r>
          </w:p>
          <w:p w:rsidR="00A3185B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 находить производные по образцу.</w:t>
            </w:r>
          </w:p>
          <w:p w:rsidR="00A3185B" w:rsidRPr="00DC28E5" w:rsidRDefault="00A3185B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8E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Pr="00DC28E5">
              <w:rPr>
                <w:rFonts w:ascii="Times New Roman" w:hAnsi="Times New Roman" w:cs="Times New Roman"/>
                <w:sz w:val="24"/>
                <w:szCs w:val="24"/>
              </w:rPr>
              <w:t>ПК 1.2;ОК.1,ОК2,ОК4,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ОК5,ОК8,</w:t>
            </w:r>
            <w:r w:rsidRPr="00DC28E5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1053" w:type="dxa"/>
          </w:tcPr>
          <w:p w:rsidR="00A3185B" w:rsidRPr="00B6214B" w:rsidRDefault="00A3185B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185B" w:rsidRPr="00B6214B" w:rsidRDefault="00A3185B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47" w:rsidRPr="00B6214B" w:rsidTr="0086243A">
        <w:tc>
          <w:tcPr>
            <w:tcW w:w="3487" w:type="dxa"/>
            <w:vMerge w:val="restart"/>
          </w:tcPr>
          <w:p w:rsidR="00FA6347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2.1.1</w:t>
            </w:r>
            <w:r w:rsidR="008D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BFB">
              <w:rPr>
                <w:rFonts w:ascii="Times New Roman" w:hAnsi="Times New Roman"/>
                <w:sz w:val="24"/>
                <w:szCs w:val="24"/>
                <w:lang w:eastAsia="ar-SA"/>
              </w:rPr>
              <w:t>Производная сложной функции.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DE1BFB">
              <w:rPr>
                <w:rFonts w:ascii="Times New Roman" w:hAnsi="Times New Roman"/>
                <w:sz w:val="24"/>
                <w:szCs w:val="24"/>
                <w:lang w:eastAsia="ar-SA"/>
              </w:rPr>
              <w:t>Производная и дифференциал высших порядков</w:t>
            </w:r>
          </w:p>
        </w:tc>
        <w:tc>
          <w:tcPr>
            <w:tcW w:w="1016" w:type="dxa"/>
          </w:tcPr>
          <w:p w:rsidR="00FA6347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№5</w:t>
            </w:r>
          </w:p>
        </w:tc>
        <w:tc>
          <w:tcPr>
            <w:tcW w:w="7809" w:type="dxa"/>
          </w:tcPr>
          <w:p w:rsidR="00FA6347" w:rsidRPr="00B6214B" w:rsidRDefault="00FA6347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Производная сложной функции. Производные высших порядков. Дифференциал функции. Дифференциалы высших порядков. Решение примеров по образцу</w:t>
            </w:r>
          </w:p>
        </w:tc>
        <w:tc>
          <w:tcPr>
            <w:tcW w:w="1053" w:type="dxa"/>
          </w:tcPr>
          <w:p w:rsidR="00FA6347" w:rsidRPr="00B6214B" w:rsidRDefault="00FA6347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FFFFFF" w:themeFill="background1"/>
          </w:tcPr>
          <w:p w:rsidR="00FA6347" w:rsidRPr="007E588B" w:rsidRDefault="00FA6347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A6347" w:rsidRPr="00B6214B" w:rsidTr="005A319F">
        <w:tc>
          <w:tcPr>
            <w:tcW w:w="3487" w:type="dxa"/>
            <w:vMerge/>
          </w:tcPr>
          <w:p w:rsidR="00FA6347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A6347" w:rsidRDefault="00FA6347" w:rsidP="0086243A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FA6347" w:rsidRDefault="00FA6347" w:rsidP="0086243A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по образцу. Изучение теоретического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–решение примеров</w:t>
            </w:r>
          </w:p>
          <w:p w:rsidR="00FA6347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A6347" w:rsidRDefault="00FA6347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shd w:val="clear" w:color="auto" w:fill="FFFFFF" w:themeFill="background1"/>
          </w:tcPr>
          <w:p w:rsidR="00FA6347" w:rsidRPr="0086243A" w:rsidRDefault="00FA6347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B" w:rsidTr="00186C06">
        <w:tc>
          <w:tcPr>
            <w:tcW w:w="3487" w:type="dxa"/>
            <w:vMerge w:val="restart"/>
          </w:tcPr>
          <w:p w:rsidR="00A3185B" w:rsidRPr="00B6214B" w:rsidRDefault="00A3185B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2.1.2.</w:t>
            </w:r>
            <w:r w:rsidRPr="00F31046">
              <w:rPr>
                <w:rFonts w:ascii="Times New Roman" w:hAnsi="Times New Roman"/>
              </w:rPr>
              <w:t>Дифференциал высших порядков</w:t>
            </w:r>
          </w:p>
        </w:tc>
        <w:tc>
          <w:tcPr>
            <w:tcW w:w="8825" w:type="dxa"/>
            <w:gridSpan w:val="2"/>
            <w:vAlign w:val="center"/>
          </w:tcPr>
          <w:p w:rsidR="00A3185B" w:rsidRPr="00ED54CE" w:rsidRDefault="00A3185B" w:rsidP="00186C06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A3185B" w:rsidRPr="00B6214B" w:rsidRDefault="00A3185B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</w:tcPr>
          <w:p w:rsidR="00A3185B" w:rsidRDefault="00A3185B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243A" w:rsidTr="0086243A">
        <w:tc>
          <w:tcPr>
            <w:tcW w:w="3487" w:type="dxa"/>
            <w:vMerge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86243A" w:rsidRPr="00ED54CE" w:rsidRDefault="00FA6347" w:rsidP="00FA6347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№6</w:t>
            </w:r>
          </w:p>
        </w:tc>
        <w:tc>
          <w:tcPr>
            <w:tcW w:w="7809" w:type="dxa"/>
            <w:vAlign w:val="center"/>
          </w:tcPr>
          <w:p w:rsidR="0086243A" w:rsidRPr="00ED54CE" w:rsidRDefault="0086243A" w:rsidP="00645B17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№3 «Вычисление производных»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86243A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243A" w:rsidRPr="00B6214B" w:rsidTr="00016E45">
        <w:tc>
          <w:tcPr>
            <w:tcW w:w="3487" w:type="dxa"/>
            <w:vMerge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86243A" w:rsidRDefault="0086243A" w:rsidP="00186C06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6243A" w:rsidRPr="00C6748C" w:rsidRDefault="0086243A" w:rsidP="00FA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48C">
              <w:rPr>
                <w:rFonts w:ascii="Times New Roman" w:hAnsi="Times New Roman" w:cs="Times New Roman"/>
                <w:sz w:val="24"/>
                <w:szCs w:val="24"/>
              </w:rPr>
              <w:t>Презентации:</w:t>
            </w:r>
          </w:p>
          <w:p w:rsidR="0086243A" w:rsidRPr="00C6748C" w:rsidRDefault="0086243A" w:rsidP="00FA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74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5734">
              <w:rPr>
                <w:rFonts w:ascii="Times New Roman" w:hAnsi="Times New Roman" w:cs="Times New Roman"/>
                <w:sz w:val="24"/>
                <w:szCs w:val="24"/>
              </w:rPr>
              <w:t>Практическое п</w:t>
            </w:r>
            <w:r w:rsidRPr="00C6748C">
              <w:rPr>
                <w:rFonts w:ascii="Times New Roman" w:hAnsi="Times New Roman" w:cs="Times New Roman"/>
                <w:sz w:val="24"/>
                <w:szCs w:val="24"/>
              </w:rPr>
              <w:t>рименение производной»</w:t>
            </w:r>
          </w:p>
          <w:p w:rsidR="0086243A" w:rsidRPr="00B6214B" w:rsidRDefault="0086243A" w:rsidP="00675734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48C">
              <w:rPr>
                <w:rFonts w:ascii="Times New Roman" w:hAnsi="Times New Roman" w:cs="Times New Roman"/>
                <w:sz w:val="24"/>
                <w:szCs w:val="24"/>
              </w:rPr>
              <w:t>2. «Применение производной для решения задач в</w:t>
            </w:r>
            <w:r w:rsidR="00675734">
              <w:rPr>
                <w:rFonts w:ascii="Times New Roman" w:hAnsi="Times New Roman" w:cs="Times New Roman"/>
                <w:sz w:val="24"/>
                <w:szCs w:val="24"/>
              </w:rPr>
              <w:t xml:space="preserve"> науке и технике</w:t>
            </w:r>
            <w:r w:rsidRPr="00C67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-презентации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186C06">
        <w:tc>
          <w:tcPr>
            <w:tcW w:w="3487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2.2 Интегральное исчисление</w:t>
            </w:r>
          </w:p>
        </w:tc>
        <w:tc>
          <w:tcPr>
            <w:tcW w:w="8825" w:type="dxa"/>
            <w:gridSpan w:val="2"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В резу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льтате изучения темы студент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-понятие определенного интеграла;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-основные свойства определенного интеграла;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-метод непосредственного интегрирования;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-метод интегрирования по частям;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-метод замены переменных;</w:t>
            </w:r>
          </w:p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-геометрический смысл определенного интеграла.</w:t>
            </w:r>
          </w:p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-вычислять определенный интеграл;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-применять при вычислении основные свойства определенного интеграла;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 вычислять определенный интеграл методом непосредственного интегрирования;</w:t>
            </w:r>
          </w:p>
          <w:p w:rsidR="0086243A" w:rsidRPr="00B6214B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 вычислять определенный интеграл методом интегрирования по частям;</w:t>
            </w:r>
          </w:p>
          <w:p w:rsidR="0086243A" w:rsidRDefault="0086243A" w:rsidP="00186C06">
            <w:pPr>
              <w:pStyle w:val="aa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- вычислять определенный интеграл методом замены переменных.</w:t>
            </w:r>
          </w:p>
          <w:p w:rsidR="0086243A" w:rsidRPr="00196275" w:rsidRDefault="0086243A" w:rsidP="0018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Pr="00196275">
              <w:rPr>
                <w:rFonts w:ascii="Times New Roman" w:hAnsi="Times New Roman" w:cs="Times New Roman"/>
                <w:sz w:val="24"/>
                <w:szCs w:val="24"/>
              </w:rPr>
              <w:t>ПК 1.2;ОК.1,ОК2,ОК4,ОК9,ПК.3.2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86243A">
        <w:tc>
          <w:tcPr>
            <w:tcW w:w="3487" w:type="dxa"/>
            <w:vMerge w:val="restart"/>
          </w:tcPr>
          <w:p w:rsidR="0086243A" w:rsidRPr="00B6214B" w:rsidRDefault="0086243A" w:rsidP="0019627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2.2.1</w:t>
            </w:r>
            <w:r w:rsidR="008D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7D5">
              <w:rPr>
                <w:rFonts w:ascii="Times New Roman" w:hAnsi="Times New Roman"/>
                <w:sz w:val="24"/>
                <w:szCs w:val="24"/>
              </w:rPr>
              <w:t xml:space="preserve">Неопределенный интеграл, его свойства. </w:t>
            </w:r>
          </w:p>
        </w:tc>
        <w:tc>
          <w:tcPr>
            <w:tcW w:w="1016" w:type="dxa"/>
          </w:tcPr>
          <w:p w:rsidR="0086243A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№7</w:t>
            </w:r>
          </w:p>
        </w:tc>
        <w:tc>
          <w:tcPr>
            <w:tcW w:w="7809" w:type="dxa"/>
          </w:tcPr>
          <w:p w:rsidR="0080089B" w:rsidRDefault="0086243A" w:rsidP="00E4471D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43A" w:rsidRPr="00B6214B" w:rsidRDefault="0086243A" w:rsidP="00E4471D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Основные методы интегрирования.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пределенный интеграл. 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37D5">
              <w:rPr>
                <w:rFonts w:ascii="Times New Roman" w:hAnsi="Times New Roman"/>
                <w:sz w:val="24"/>
                <w:szCs w:val="24"/>
              </w:rPr>
              <w:t xml:space="preserve"> Таблица интегралов.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43A" w:rsidRPr="00B6214B" w:rsidTr="00186C06">
        <w:tc>
          <w:tcPr>
            <w:tcW w:w="3487" w:type="dxa"/>
            <w:vMerge/>
          </w:tcPr>
          <w:p w:rsidR="0086243A" w:rsidRDefault="0086243A" w:rsidP="0019627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86243A" w:rsidRDefault="0086243A" w:rsidP="0086243A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решение примеров</w:t>
            </w:r>
          </w:p>
        </w:tc>
        <w:tc>
          <w:tcPr>
            <w:tcW w:w="1053" w:type="dxa"/>
          </w:tcPr>
          <w:p w:rsidR="0086243A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86243A">
        <w:tc>
          <w:tcPr>
            <w:tcW w:w="3487" w:type="dxa"/>
            <w:vMerge w:val="restart"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2.2.2</w:t>
            </w:r>
            <w:r w:rsidR="008D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D8B">
              <w:rPr>
                <w:rFonts w:ascii="Times New Roman" w:hAnsi="Times New Roman"/>
              </w:rPr>
              <w:t xml:space="preserve">Интегрирование </w:t>
            </w:r>
            <w:r w:rsidRPr="003A0D8B">
              <w:rPr>
                <w:rFonts w:ascii="Times New Roman" w:hAnsi="Times New Roman"/>
              </w:rPr>
              <w:lastRenderedPageBreak/>
              <w:t>рациональных дробей</w:t>
            </w:r>
          </w:p>
        </w:tc>
        <w:tc>
          <w:tcPr>
            <w:tcW w:w="1016" w:type="dxa"/>
          </w:tcPr>
          <w:p w:rsidR="0086243A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Занятие  №8</w:t>
            </w:r>
          </w:p>
        </w:tc>
        <w:tc>
          <w:tcPr>
            <w:tcW w:w="7809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интегрирования. 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Определенный интеграл. Основные свойства определенного интеграла. Геометрический смысл определенного интеграла. Решение примеров по образцу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43A" w:rsidRPr="00B6214B" w:rsidTr="00186C06">
        <w:tc>
          <w:tcPr>
            <w:tcW w:w="3487" w:type="dxa"/>
            <w:vMerge/>
          </w:tcPr>
          <w:p w:rsidR="0086243A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86243A" w:rsidRDefault="0086243A" w:rsidP="0086243A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6243A" w:rsidRPr="00B6214B" w:rsidRDefault="0086243A" w:rsidP="008624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решение примеров</w:t>
            </w:r>
          </w:p>
        </w:tc>
        <w:tc>
          <w:tcPr>
            <w:tcW w:w="1053" w:type="dxa"/>
          </w:tcPr>
          <w:p w:rsidR="0086243A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86243A">
        <w:tc>
          <w:tcPr>
            <w:tcW w:w="3487" w:type="dxa"/>
            <w:vMerge w:val="restart"/>
          </w:tcPr>
          <w:p w:rsidR="0086243A" w:rsidRPr="00B6214B" w:rsidRDefault="0086243A" w:rsidP="00CE78DF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2.2.3</w:t>
            </w:r>
            <w:r>
              <w:rPr>
                <w:rFonts w:ascii="Times New Roman" w:hAnsi="Times New Roman"/>
                <w:sz w:val="24"/>
              </w:rPr>
              <w:t>Методы интегрирования заменой переменной и по частям</w:t>
            </w:r>
          </w:p>
        </w:tc>
        <w:tc>
          <w:tcPr>
            <w:tcW w:w="1016" w:type="dxa"/>
          </w:tcPr>
          <w:p w:rsidR="0086243A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№9</w:t>
            </w:r>
          </w:p>
        </w:tc>
        <w:tc>
          <w:tcPr>
            <w:tcW w:w="7809" w:type="dxa"/>
          </w:tcPr>
          <w:p w:rsidR="0080089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76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/>
                <w:sz w:val="24"/>
                <w:szCs w:val="24"/>
              </w:rPr>
              <w:t>Методы интегрирования: непосредственное, замена переменной, интегрирование по частям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43A" w:rsidRPr="00B6214B" w:rsidTr="005A319F">
        <w:tc>
          <w:tcPr>
            <w:tcW w:w="3487" w:type="dxa"/>
            <w:vMerge/>
          </w:tcPr>
          <w:p w:rsidR="0086243A" w:rsidRDefault="0086243A" w:rsidP="00CE78DF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86243A" w:rsidRDefault="0086243A" w:rsidP="0086243A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6243A" w:rsidRDefault="0086243A" w:rsidP="008624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решение примеров</w:t>
            </w:r>
          </w:p>
          <w:p w:rsidR="0086243A" w:rsidRPr="00B6214B" w:rsidRDefault="0086243A" w:rsidP="008624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8C">
              <w:rPr>
                <w:rFonts w:ascii="Times New Roman" w:hAnsi="Times New Roman" w:cs="Times New Roman"/>
                <w:sz w:val="24"/>
                <w:szCs w:val="24"/>
              </w:rPr>
              <w:t>Выучить таблицу интегралов</w:t>
            </w:r>
          </w:p>
        </w:tc>
        <w:tc>
          <w:tcPr>
            <w:tcW w:w="1053" w:type="dxa"/>
          </w:tcPr>
          <w:p w:rsidR="0086243A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5A319F">
        <w:tc>
          <w:tcPr>
            <w:tcW w:w="3487" w:type="dxa"/>
            <w:vMerge w:val="restart"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2.2.4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Интегрирование по частям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заменой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</w:p>
        </w:tc>
        <w:tc>
          <w:tcPr>
            <w:tcW w:w="8825" w:type="dxa"/>
            <w:gridSpan w:val="2"/>
            <w:vAlign w:val="center"/>
          </w:tcPr>
          <w:p w:rsidR="0086243A" w:rsidRPr="00ED54CE" w:rsidRDefault="0086243A" w:rsidP="00186C06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FFFFFF" w:themeFill="background1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86243A">
        <w:tc>
          <w:tcPr>
            <w:tcW w:w="3487" w:type="dxa"/>
            <w:vMerge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6243A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№10</w:t>
            </w:r>
          </w:p>
        </w:tc>
        <w:tc>
          <w:tcPr>
            <w:tcW w:w="7809" w:type="dxa"/>
          </w:tcPr>
          <w:p w:rsidR="0086243A" w:rsidRPr="00B6214B" w:rsidRDefault="0086243A" w:rsidP="00645B1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№4 «Интегрирование по частям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заменой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переменной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3" w:type="dxa"/>
          </w:tcPr>
          <w:p w:rsidR="0086243A" w:rsidRPr="00B6214B" w:rsidRDefault="0086243A" w:rsidP="00645B1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186C06">
        <w:tc>
          <w:tcPr>
            <w:tcW w:w="3487" w:type="dxa"/>
            <w:vMerge/>
          </w:tcPr>
          <w:p w:rsidR="0086243A" w:rsidRPr="00B6214B" w:rsidRDefault="0086243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86243A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 как предел интегральной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примеров.</w:t>
            </w:r>
          </w:p>
        </w:tc>
        <w:tc>
          <w:tcPr>
            <w:tcW w:w="1053" w:type="dxa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86243A" w:rsidRPr="00B6214B" w:rsidRDefault="0086243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016E45">
        <w:tc>
          <w:tcPr>
            <w:tcW w:w="12312" w:type="dxa"/>
            <w:gridSpan w:val="3"/>
          </w:tcPr>
          <w:p w:rsidR="0086243A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3. Основные поняти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методы дискретной математики</w:t>
            </w:r>
          </w:p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7CBA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86243A" w:rsidRPr="00B6214B" w:rsidRDefault="0086243A" w:rsidP="00016E45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58143E">
        <w:tc>
          <w:tcPr>
            <w:tcW w:w="3487" w:type="dxa"/>
            <w:vMerge w:val="restart"/>
          </w:tcPr>
          <w:p w:rsidR="0086243A" w:rsidRPr="002A4A15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 </w:t>
            </w:r>
            <w:r w:rsidRPr="00A71C7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методы дискретной математики</w:t>
            </w:r>
          </w:p>
        </w:tc>
        <w:tc>
          <w:tcPr>
            <w:tcW w:w="8825" w:type="dxa"/>
            <w:gridSpan w:val="2"/>
          </w:tcPr>
          <w:p w:rsidR="0086243A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86243A" w:rsidRPr="00F31046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4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-понятие множества и подмножества;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-операции над множествами;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-понятие отношения;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понятия теории графов. </w:t>
            </w:r>
          </w:p>
          <w:p w:rsidR="0086243A" w:rsidRPr="00A71C72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243A" w:rsidRDefault="0086243A" w:rsidP="00ED54CE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-использовать при вычислении операции над множествами.</w:t>
            </w:r>
          </w:p>
          <w:p w:rsidR="0086243A" w:rsidRPr="002A4A15" w:rsidRDefault="0086243A" w:rsidP="00506A67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A1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Pr="002A4A15">
              <w:rPr>
                <w:rFonts w:ascii="Times New Roman" w:hAnsi="Times New Roman" w:cs="Times New Roman"/>
                <w:sz w:val="24"/>
                <w:szCs w:val="24"/>
              </w:rPr>
              <w:t>ПК 2.2;ОК.1,ОК2,ОК4,</w:t>
            </w:r>
            <w:r w:rsidRPr="006337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7,К8,</w:t>
            </w:r>
            <w:r w:rsidRPr="002A4A15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1053" w:type="dxa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86243A">
        <w:tc>
          <w:tcPr>
            <w:tcW w:w="3487" w:type="dxa"/>
            <w:vMerge/>
          </w:tcPr>
          <w:p w:rsidR="0086243A" w:rsidRPr="00B6214B" w:rsidRDefault="0086243A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6243A" w:rsidRPr="00B6214B" w:rsidRDefault="00FA6347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№11</w:t>
            </w:r>
          </w:p>
        </w:tc>
        <w:tc>
          <w:tcPr>
            <w:tcW w:w="7809" w:type="dxa"/>
          </w:tcPr>
          <w:p w:rsidR="0080089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дискретной математики. Логические отношения. Понятие множества. Элементы комбинаторного анализа</w:t>
            </w:r>
          </w:p>
        </w:tc>
        <w:tc>
          <w:tcPr>
            <w:tcW w:w="1053" w:type="dxa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43A" w:rsidRPr="00B6214B" w:rsidTr="005A319F">
        <w:tc>
          <w:tcPr>
            <w:tcW w:w="3487" w:type="dxa"/>
            <w:vMerge/>
          </w:tcPr>
          <w:p w:rsidR="0086243A" w:rsidRPr="00B6214B" w:rsidRDefault="0086243A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86243A" w:rsidRDefault="0086243A" w:rsidP="00A71C72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6243A" w:rsidRPr="00B6214B" w:rsidRDefault="0086243A" w:rsidP="00C53DE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решение примеров</w:t>
            </w:r>
          </w:p>
        </w:tc>
        <w:tc>
          <w:tcPr>
            <w:tcW w:w="1053" w:type="dxa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5A319F">
        <w:tc>
          <w:tcPr>
            <w:tcW w:w="12312" w:type="dxa"/>
            <w:gridSpan w:val="3"/>
          </w:tcPr>
          <w:p w:rsidR="0086243A" w:rsidRPr="00B6214B" w:rsidRDefault="0086243A" w:rsidP="00ED54C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Основные понятия и методы теории вероятностей и  математической статистики</w:t>
            </w:r>
          </w:p>
        </w:tc>
        <w:tc>
          <w:tcPr>
            <w:tcW w:w="1053" w:type="dxa"/>
          </w:tcPr>
          <w:p w:rsidR="0086243A" w:rsidRPr="00B6214B" w:rsidRDefault="0086243A" w:rsidP="00F3104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1" w:type="dxa"/>
            <w:vMerge w:val="restart"/>
            <w:shd w:val="clear" w:color="auto" w:fill="A6A6A6" w:themeFill="background1" w:themeFillShade="A6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43A" w:rsidRPr="00B6214B" w:rsidTr="005A319F">
        <w:tc>
          <w:tcPr>
            <w:tcW w:w="3487" w:type="dxa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4.1 Основные понятия и методы теории вероятностей</w:t>
            </w:r>
          </w:p>
        </w:tc>
        <w:tc>
          <w:tcPr>
            <w:tcW w:w="8825" w:type="dxa"/>
            <w:gridSpan w:val="2"/>
          </w:tcPr>
          <w:p w:rsidR="0086243A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86243A" w:rsidRPr="00A71C72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-случайные события;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-операции над событиями;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-определение вероятности события;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-теоремы сложения и умножения вероятностей. </w:t>
            </w:r>
          </w:p>
          <w:p w:rsidR="0086243A" w:rsidRPr="00ED54CE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243A" w:rsidRPr="00B6214B" w:rsidRDefault="0086243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-выполнять операции над событиями;</w:t>
            </w:r>
          </w:p>
          <w:p w:rsidR="0086243A" w:rsidRDefault="0086243A" w:rsidP="00ED54CE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при вычислении теоремы сложения и умножения вероятносте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6243A" w:rsidRPr="00B6214B" w:rsidRDefault="0086243A" w:rsidP="00ED54CE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A1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="008D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A1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2A4A15">
              <w:rPr>
                <w:rFonts w:ascii="Times New Roman" w:hAnsi="Times New Roman" w:cs="Times New Roman"/>
                <w:sz w:val="24"/>
                <w:szCs w:val="24"/>
              </w:rPr>
              <w:t>1. 3.;ОК.1,ОК2,ОК4,ОК9..</w:t>
            </w:r>
          </w:p>
        </w:tc>
        <w:tc>
          <w:tcPr>
            <w:tcW w:w="1053" w:type="dxa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vMerge/>
            <w:shd w:val="clear" w:color="auto" w:fill="A6A6A6" w:themeFill="background1" w:themeFillShade="A6"/>
          </w:tcPr>
          <w:p w:rsidR="0086243A" w:rsidRPr="00B6214B" w:rsidRDefault="0086243A" w:rsidP="00C53DEB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FD23AD">
        <w:tc>
          <w:tcPr>
            <w:tcW w:w="3487" w:type="dxa"/>
            <w:vMerge w:val="restart"/>
          </w:tcPr>
          <w:p w:rsidR="00FD23AD" w:rsidRPr="00A71C72" w:rsidRDefault="00FD23AD" w:rsidP="009F1832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1Основные понятия и методы теории вероятностей</w:t>
            </w:r>
          </w:p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D23AD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№12</w:t>
            </w:r>
          </w:p>
        </w:tc>
        <w:tc>
          <w:tcPr>
            <w:tcW w:w="7809" w:type="dxa"/>
          </w:tcPr>
          <w:p w:rsidR="0080089B" w:rsidRDefault="00FD23AD" w:rsidP="00186C06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 w:rsidRPr="00B6214B">
              <w:rPr>
                <w:b/>
              </w:rPr>
              <w:t>Содержание учебного материала</w:t>
            </w:r>
          </w:p>
          <w:p w:rsidR="00FD23AD" w:rsidRPr="00B6214B" w:rsidRDefault="00FD23AD" w:rsidP="00186C06">
            <w:pPr>
              <w:pStyle w:val="a3"/>
              <w:tabs>
                <w:tab w:val="left" w:pos="-142"/>
              </w:tabs>
              <w:contextualSpacing/>
            </w:pPr>
            <w:r w:rsidRPr="00B6214B">
              <w:t xml:space="preserve"> Предмет теории вероятностей. Классическое определение вероятности. </w:t>
            </w:r>
            <w:r w:rsidRPr="005C22BE">
              <w:t>Основные понятия и теоремы вероятностей Повторные независимые испытания. Случайные величины</w:t>
            </w:r>
          </w:p>
        </w:tc>
        <w:tc>
          <w:tcPr>
            <w:tcW w:w="1053" w:type="dxa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AD" w:rsidRPr="00B6214B" w:rsidTr="00645B17">
        <w:tc>
          <w:tcPr>
            <w:tcW w:w="3487" w:type="dxa"/>
            <w:vMerge/>
          </w:tcPr>
          <w:p w:rsidR="00FD23AD" w:rsidRDefault="00FD23AD" w:rsidP="009F1832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Default="00FD23AD" w:rsidP="00FD23AD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 w:rsidRPr="00B6214B">
              <w:rPr>
                <w:b/>
              </w:rPr>
              <w:t xml:space="preserve">Самостоятельная работа: </w:t>
            </w:r>
          </w:p>
          <w:p w:rsidR="00FD23AD" w:rsidRPr="00C6748C" w:rsidRDefault="00FD23AD" w:rsidP="00FD23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748C">
              <w:rPr>
                <w:rFonts w:ascii="Times New Roman" w:hAnsi="Times New Roman"/>
                <w:sz w:val="24"/>
                <w:szCs w:val="24"/>
              </w:rPr>
              <w:t>Презентации:</w:t>
            </w:r>
          </w:p>
          <w:p w:rsidR="00FD23AD" w:rsidRPr="00C6748C" w:rsidRDefault="00FD23AD" w:rsidP="00FD23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748C">
              <w:rPr>
                <w:rFonts w:ascii="Times New Roman" w:hAnsi="Times New Roman"/>
                <w:sz w:val="24"/>
                <w:szCs w:val="24"/>
              </w:rPr>
              <w:t>1«Основные понятия теории вероятностей»</w:t>
            </w:r>
          </w:p>
          <w:p w:rsidR="00FD23AD" w:rsidRPr="00FD23AD" w:rsidRDefault="00FA6347" w:rsidP="00FD23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D23AD" w:rsidRPr="00C6748C">
              <w:rPr>
                <w:rFonts w:ascii="Times New Roman" w:hAnsi="Times New Roman"/>
                <w:sz w:val="24"/>
                <w:szCs w:val="24"/>
              </w:rPr>
              <w:t>«Классическое определение вероятности»</w:t>
            </w:r>
          </w:p>
        </w:tc>
        <w:tc>
          <w:tcPr>
            <w:tcW w:w="1053" w:type="dxa"/>
          </w:tcPr>
          <w:p w:rsidR="00FD23AD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FD23AD">
        <w:tc>
          <w:tcPr>
            <w:tcW w:w="3487" w:type="dxa"/>
            <w:vMerge w:val="restart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b/>
                <w:sz w:val="24"/>
                <w:szCs w:val="24"/>
              </w:rPr>
              <w:t>Тема 4.1.2</w:t>
            </w:r>
            <w:r w:rsidRPr="009F1832">
              <w:rPr>
                <w:rFonts w:ascii="Times New Roman" w:hAnsi="Times New Roman"/>
                <w:sz w:val="24"/>
                <w:szCs w:val="24"/>
              </w:rPr>
              <w:t>Основные законы распределения. Многомерные случайные величины</w:t>
            </w:r>
          </w:p>
        </w:tc>
        <w:tc>
          <w:tcPr>
            <w:tcW w:w="1016" w:type="dxa"/>
          </w:tcPr>
          <w:p w:rsidR="00FD23AD" w:rsidRDefault="00FA6347" w:rsidP="009F1832">
            <w:pPr>
              <w:pStyle w:val="a3"/>
              <w:tabs>
                <w:tab w:val="left" w:pos="-142"/>
              </w:tabs>
              <w:contextualSpacing/>
            </w:pPr>
            <w:r>
              <w:rPr>
                <w:b/>
                <w:sz w:val="16"/>
                <w:szCs w:val="16"/>
              </w:rPr>
              <w:t>Занятие  №13</w:t>
            </w:r>
          </w:p>
        </w:tc>
        <w:tc>
          <w:tcPr>
            <w:tcW w:w="7809" w:type="dxa"/>
          </w:tcPr>
          <w:p w:rsidR="00FD23AD" w:rsidRPr="00B6214B" w:rsidRDefault="00FD23AD" w:rsidP="00FD23A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D23AD" w:rsidRPr="00B6214B" w:rsidRDefault="00FD23AD" w:rsidP="00FD23AD">
            <w:pPr>
              <w:pStyle w:val="a3"/>
              <w:tabs>
                <w:tab w:val="left" w:pos="-142"/>
              </w:tabs>
              <w:contextualSpacing/>
            </w:pPr>
            <w:r w:rsidRPr="005C22BE">
              <w:t>Основные законы распределения. Многомерные случайные величины Вариационные ряды и их характеристики. Основы математической теории выборочного метода.</w:t>
            </w:r>
          </w:p>
        </w:tc>
        <w:tc>
          <w:tcPr>
            <w:tcW w:w="1053" w:type="dxa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AD" w:rsidRPr="00B6214B" w:rsidTr="00186C06">
        <w:tc>
          <w:tcPr>
            <w:tcW w:w="3487" w:type="dxa"/>
            <w:vMerge/>
          </w:tcPr>
          <w:p w:rsidR="00FD23AD" w:rsidRPr="009F1832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Default="00FD23AD" w:rsidP="00FD23AD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 w:rsidRPr="00B6214B">
              <w:rPr>
                <w:b/>
              </w:rPr>
              <w:t xml:space="preserve">Самостоятельная работа: </w:t>
            </w:r>
          </w:p>
          <w:p w:rsidR="00FD23AD" w:rsidRPr="00FD23AD" w:rsidRDefault="00FD23AD" w:rsidP="00FD23A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AD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</w:p>
        </w:tc>
        <w:tc>
          <w:tcPr>
            <w:tcW w:w="1053" w:type="dxa"/>
          </w:tcPr>
          <w:p w:rsidR="00FD23AD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3A" w:rsidRPr="00B6214B" w:rsidTr="0058143E">
        <w:tc>
          <w:tcPr>
            <w:tcW w:w="3487" w:type="dxa"/>
            <w:vMerge w:val="restart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теории вероятностей</w:t>
            </w:r>
          </w:p>
        </w:tc>
        <w:tc>
          <w:tcPr>
            <w:tcW w:w="8825" w:type="dxa"/>
            <w:gridSpan w:val="2"/>
          </w:tcPr>
          <w:p w:rsidR="0086243A" w:rsidRPr="00B6214B" w:rsidRDefault="0086243A" w:rsidP="00C53DEB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 w:rsidRPr="00ED54CE">
              <w:rPr>
                <w:b/>
              </w:rPr>
              <w:t>Практические занятия</w:t>
            </w:r>
          </w:p>
        </w:tc>
        <w:tc>
          <w:tcPr>
            <w:tcW w:w="1053" w:type="dxa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86243A" w:rsidRPr="00B6214B" w:rsidRDefault="0086243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FD23AD">
        <w:tc>
          <w:tcPr>
            <w:tcW w:w="3487" w:type="dxa"/>
            <w:vMerge/>
          </w:tcPr>
          <w:p w:rsidR="00FD23AD" w:rsidRPr="009F1832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D23AD" w:rsidRPr="00B6214B" w:rsidRDefault="00FA6347" w:rsidP="00C53DEB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>
              <w:rPr>
                <w:b/>
                <w:sz w:val="16"/>
                <w:szCs w:val="16"/>
              </w:rPr>
              <w:t>Занятие  №14</w:t>
            </w:r>
          </w:p>
        </w:tc>
        <w:tc>
          <w:tcPr>
            <w:tcW w:w="7809" w:type="dxa"/>
          </w:tcPr>
          <w:p w:rsidR="00FD23AD" w:rsidRPr="00B6214B" w:rsidRDefault="00FD23AD" w:rsidP="00645B17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>
              <w:t>ПЗ</w:t>
            </w:r>
            <w:r w:rsidRPr="00B6214B">
              <w:t xml:space="preserve"> №5 «Решение простейших задач теории вероятностей»</w:t>
            </w:r>
          </w:p>
        </w:tc>
        <w:tc>
          <w:tcPr>
            <w:tcW w:w="1053" w:type="dxa"/>
          </w:tcPr>
          <w:p w:rsidR="00FD23AD" w:rsidRPr="00B6214B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FD23AD" w:rsidRPr="00B6214B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58143E">
        <w:tc>
          <w:tcPr>
            <w:tcW w:w="3487" w:type="dxa"/>
            <w:vMerge/>
          </w:tcPr>
          <w:p w:rsidR="00FD23AD" w:rsidRPr="009F1832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Default="00FD23AD" w:rsidP="009F1832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 w:rsidRPr="00B6214B">
              <w:rPr>
                <w:b/>
              </w:rPr>
              <w:t xml:space="preserve">Самостоятельная работа: </w:t>
            </w:r>
          </w:p>
          <w:p w:rsidR="00FD23AD" w:rsidRPr="00B6214B" w:rsidRDefault="00FD23AD" w:rsidP="00706C1B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 w:rsidRPr="00B6214B">
              <w:t xml:space="preserve">Решение примеров по образцу </w:t>
            </w:r>
          </w:p>
        </w:tc>
        <w:tc>
          <w:tcPr>
            <w:tcW w:w="1053" w:type="dxa"/>
          </w:tcPr>
          <w:p w:rsidR="00FD23AD" w:rsidRPr="00B6214B" w:rsidRDefault="00FD23AD" w:rsidP="00A71C72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FD23AD" w:rsidRPr="00B6214B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58143E">
        <w:tc>
          <w:tcPr>
            <w:tcW w:w="3487" w:type="dxa"/>
          </w:tcPr>
          <w:p w:rsidR="00FD23AD" w:rsidRPr="00B6214B" w:rsidRDefault="00FD23AD" w:rsidP="00B6214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4.2 Введение в  математическую статистику</w:t>
            </w:r>
          </w:p>
          <w:p w:rsidR="00FD23AD" w:rsidRPr="00B6214B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льтате изучения темы студент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</w:p>
          <w:p w:rsidR="00FD23AD" w:rsidRPr="00ED54CE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-задачи математической статистики;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-генеральная совокупность и выборка;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-статистическое распределение. </w:t>
            </w:r>
          </w:p>
          <w:p w:rsidR="00FD23AD" w:rsidRPr="00ED54CE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-формулировать задачи математической статистики;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-оценивать параметры генеральной совокупности по ее выборке;</w:t>
            </w:r>
          </w:p>
          <w:p w:rsidR="00FD23AD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-вычислять медианы и моды.</w:t>
            </w:r>
          </w:p>
          <w:p w:rsidR="00FD23AD" w:rsidRPr="009F1832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83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1.2;ОК.1,ОК2,ОК4,ОК9, ОК</w:t>
            </w: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,ПК4.3</w:t>
            </w:r>
          </w:p>
        </w:tc>
        <w:tc>
          <w:tcPr>
            <w:tcW w:w="1053" w:type="dxa"/>
          </w:tcPr>
          <w:p w:rsidR="00FD23AD" w:rsidRPr="00A71C72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FD23AD" w:rsidRPr="00B6214B" w:rsidRDefault="00FD23AD" w:rsidP="00C53DEB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FD23AD">
        <w:tc>
          <w:tcPr>
            <w:tcW w:w="3487" w:type="dxa"/>
            <w:vMerge w:val="restart"/>
          </w:tcPr>
          <w:p w:rsidR="00FD23AD" w:rsidRPr="00B6214B" w:rsidRDefault="00FD23AD" w:rsidP="009F1832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Введение в  математическую статистику</w:t>
            </w:r>
          </w:p>
          <w:p w:rsidR="00FD23AD" w:rsidRPr="00B6214B" w:rsidRDefault="00FD23AD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D23AD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№15</w:t>
            </w:r>
          </w:p>
        </w:tc>
        <w:tc>
          <w:tcPr>
            <w:tcW w:w="7809" w:type="dxa"/>
          </w:tcPr>
          <w:p w:rsidR="0080089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математической статистики</w:t>
            </w:r>
          </w:p>
        </w:tc>
        <w:tc>
          <w:tcPr>
            <w:tcW w:w="1053" w:type="dxa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AD" w:rsidRPr="00B6214B" w:rsidTr="005A319F">
        <w:tc>
          <w:tcPr>
            <w:tcW w:w="3487" w:type="dxa"/>
            <w:vMerge/>
          </w:tcPr>
          <w:p w:rsidR="00FD23AD" w:rsidRPr="00B6214B" w:rsidRDefault="00FD23AD" w:rsidP="009F1832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Default="00FD23AD" w:rsidP="00A71C72">
            <w:pPr>
              <w:pStyle w:val="a3"/>
              <w:tabs>
                <w:tab w:val="left" w:pos="-142"/>
              </w:tabs>
              <w:contextualSpacing/>
              <w:rPr>
                <w:b/>
              </w:rPr>
            </w:pPr>
            <w:r w:rsidRPr="00B6214B">
              <w:rPr>
                <w:b/>
              </w:rPr>
              <w:t xml:space="preserve">Самостоятельная работа: </w:t>
            </w:r>
          </w:p>
          <w:p w:rsidR="00FD23AD" w:rsidRPr="00A71C72" w:rsidRDefault="00FD23AD" w:rsidP="00A71C7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131DF4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53" w:type="dxa"/>
          </w:tcPr>
          <w:p w:rsidR="00FD23AD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5A319F">
        <w:tc>
          <w:tcPr>
            <w:tcW w:w="12312" w:type="dxa"/>
            <w:gridSpan w:val="3"/>
          </w:tcPr>
          <w:p w:rsidR="00FD23AD" w:rsidRPr="00B6214B" w:rsidRDefault="00FD23AD" w:rsidP="00ED54C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Основные понятия и методы линейной алгебры</w:t>
            </w:r>
          </w:p>
        </w:tc>
        <w:tc>
          <w:tcPr>
            <w:tcW w:w="1053" w:type="dxa"/>
          </w:tcPr>
          <w:p w:rsidR="00FD23AD" w:rsidRPr="00B6214B" w:rsidRDefault="00FD23AD" w:rsidP="00F3104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14(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1" w:type="dxa"/>
            <w:vMerge w:val="restart"/>
            <w:shd w:val="clear" w:color="auto" w:fill="A6A6A6" w:themeFill="background1" w:themeFillShade="A6"/>
          </w:tcPr>
          <w:p w:rsidR="00FD23AD" w:rsidRPr="00B6214B" w:rsidRDefault="00FD23AD" w:rsidP="00C53DEB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5A319F">
        <w:tc>
          <w:tcPr>
            <w:tcW w:w="3487" w:type="dxa"/>
          </w:tcPr>
          <w:p w:rsidR="00FD23AD" w:rsidRPr="00B6214B" w:rsidRDefault="00FD23AD" w:rsidP="00B6214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5.1 Основные понятия и методы линейной алгебры</w:t>
            </w:r>
          </w:p>
        </w:tc>
        <w:tc>
          <w:tcPr>
            <w:tcW w:w="8825" w:type="dxa"/>
            <w:gridSpan w:val="2"/>
          </w:tcPr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В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льтате изучения темы студент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</w:p>
          <w:p w:rsidR="00FD23AD" w:rsidRPr="00ED54CE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-понятие матрицы;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-виды матриц;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-сложение матриц;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-вычитание матриц;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-умножение матрицы на число;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-умножение матриц;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-транспонирование матриц. </w:t>
            </w:r>
          </w:p>
          <w:p w:rsidR="00FD23AD" w:rsidRPr="00ED54CE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-определять виды матриц;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-складывать матрицы;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-вычитать  матрицы;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-умножать матрицы на число;</w:t>
            </w:r>
          </w:p>
          <w:p w:rsidR="00FD23AD" w:rsidRPr="00B6214B" w:rsidRDefault="00FD23AD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-умножать  матрицы;</w:t>
            </w:r>
          </w:p>
          <w:p w:rsidR="00FD23AD" w:rsidRDefault="00FD23AD" w:rsidP="00B6214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-транспонировать  матрицы. </w:t>
            </w:r>
          </w:p>
          <w:p w:rsidR="00FD23AD" w:rsidRPr="00186C06" w:rsidRDefault="00FD23AD" w:rsidP="00ED54CE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C0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Pr="00186C06">
              <w:rPr>
                <w:rFonts w:ascii="Times New Roman" w:hAnsi="Times New Roman" w:cs="Times New Roman"/>
                <w:sz w:val="24"/>
                <w:szCs w:val="24"/>
              </w:rPr>
              <w:t>ПК 1.2;ОК.1,ОК2,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ОК3,</w:t>
            </w:r>
            <w:r w:rsidRPr="00186C06">
              <w:rPr>
                <w:rFonts w:ascii="Times New Roman" w:hAnsi="Times New Roman" w:cs="Times New Roman"/>
                <w:sz w:val="24"/>
                <w:szCs w:val="24"/>
              </w:rPr>
              <w:t>ОК4,ОК9,ПК2.2</w:t>
            </w:r>
          </w:p>
        </w:tc>
        <w:tc>
          <w:tcPr>
            <w:tcW w:w="1053" w:type="dxa"/>
          </w:tcPr>
          <w:p w:rsidR="00FD23AD" w:rsidRPr="00B6214B" w:rsidRDefault="00FD23AD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vMerge/>
            <w:shd w:val="clear" w:color="auto" w:fill="A6A6A6" w:themeFill="background1" w:themeFillShade="A6"/>
          </w:tcPr>
          <w:p w:rsidR="00FD23AD" w:rsidRPr="00B6214B" w:rsidRDefault="00FD23AD" w:rsidP="00C53DEB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FD23AD">
        <w:tc>
          <w:tcPr>
            <w:tcW w:w="3487" w:type="dxa"/>
            <w:vMerge w:val="restart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Матрицы. Действия 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матрицами</w:t>
            </w:r>
          </w:p>
        </w:tc>
        <w:tc>
          <w:tcPr>
            <w:tcW w:w="1016" w:type="dxa"/>
          </w:tcPr>
          <w:p w:rsidR="00FD23AD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Занятие  №16</w:t>
            </w:r>
          </w:p>
        </w:tc>
        <w:tc>
          <w:tcPr>
            <w:tcW w:w="7809" w:type="dxa"/>
          </w:tcPr>
          <w:p w:rsidR="0080089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Матрицы. Действия с матрицами</w:t>
            </w:r>
          </w:p>
        </w:tc>
        <w:tc>
          <w:tcPr>
            <w:tcW w:w="1053" w:type="dxa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AD" w:rsidRPr="00B6214B" w:rsidTr="00186C06">
        <w:tc>
          <w:tcPr>
            <w:tcW w:w="3487" w:type="dxa"/>
            <w:vMerge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Default="00FD23AD" w:rsidP="00FD23AD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D23AD" w:rsidRPr="00B6214B" w:rsidRDefault="00FD23AD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131DF4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53" w:type="dxa"/>
          </w:tcPr>
          <w:p w:rsidR="00FD23AD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FD23AD">
        <w:tc>
          <w:tcPr>
            <w:tcW w:w="3487" w:type="dxa"/>
            <w:vMerge w:val="restart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5C22BE">
              <w:rPr>
                <w:rFonts w:ascii="Times New Roman" w:hAnsi="Times New Roman"/>
                <w:sz w:val="24"/>
                <w:szCs w:val="24"/>
              </w:rPr>
              <w:t xml:space="preserve"> Определитель матрицы, вычисление определителей 2-го и 3-его порядков</w:t>
            </w:r>
          </w:p>
        </w:tc>
        <w:tc>
          <w:tcPr>
            <w:tcW w:w="1016" w:type="dxa"/>
          </w:tcPr>
          <w:p w:rsidR="00FD23AD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№17</w:t>
            </w:r>
          </w:p>
        </w:tc>
        <w:tc>
          <w:tcPr>
            <w:tcW w:w="7809" w:type="dxa"/>
          </w:tcPr>
          <w:p w:rsidR="0080089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C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2BE">
              <w:rPr>
                <w:rFonts w:ascii="Times New Roman" w:hAnsi="Times New Roman"/>
                <w:sz w:val="24"/>
                <w:szCs w:val="24"/>
              </w:rPr>
              <w:t>Определитель матрицы, вычисление определителей 2-го и 3-его порядков</w:t>
            </w:r>
          </w:p>
        </w:tc>
        <w:tc>
          <w:tcPr>
            <w:tcW w:w="1053" w:type="dxa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AD" w:rsidRPr="00B6214B" w:rsidTr="00186C06">
        <w:tc>
          <w:tcPr>
            <w:tcW w:w="3487" w:type="dxa"/>
            <w:vMerge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Default="00FD23AD" w:rsidP="00FD23AD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D23AD" w:rsidRPr="00B6214B" w:rsidRDefault="00FD23AD" w:rsidP="00FD23A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131DF4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53" w:type="dxa"/>
          </w:tcPr>
          <w:p w:rsidR="00FD23AD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FD23AD">
        <w:tc>
          <w:tcPr>
            <w:tcW w:w="3487" w:type="dxa"/>
            <w:vMerge w:val="restart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5C22BE">
              <w:rPr>
                <w:rFonts w:ascii="Times New Roman" w:hAnsi="Times New Roman"/>
                <w:sz w:val="24"/>
                <w:szCs w:val="24"/>
              </w:rPr>
              <w:t xml:space="preserve"> Ранг матрицы</w:t>
            </w:r>
          </w:p>
        </w:tc>
        <w:tc>
          <w:tcPr>
            <w:tcW w:w="1016" w:type="dxa"/>
          </w:tcPr>
          <w:p w:rsidR="00FD23AD" w:rsidRPr="00B6214B" w:rsidRDefault="00FA6347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№18</w:t>
            </w:r>
          </w:p>
        </w:tc>
        <w:tc>
          <w:tcPr>
            <w:tcW w:w="7809" w:type="dxa"/>
          </w:tcPr>
          <w:p w:rsidR="0080089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C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2BE">
              <w:rPr>
                <w:rFonts w:ascii="Times New Roman" w:hAnsi="Times New Roman"/>
                <w:sz w:val="24"/>
                <w:szCs w:val="24"/>
              </w:rPr>
              <w:t>Ранг матрицы</w:t>
            </w:r>
          </w:p>
        </w:tc>
        <w:tc>
          <w:tcPr>
            <w:tcW w:w="1053" w:type="dxa"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AD" w:rsidRPr="00B6214B" w:rsidTr="00186C06">
        <w:tc>
          <w:tcPr>
            <w:tcW w:w="3487" w:type="dxa"/>
            <w:vMerge/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FD23AD" w:rsidRDefault="00FD23AD" w:rsidP="00FD23AD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D23AD" w:rsidRPr="00B6214B" w:rsidRDefault="00FD23AD" w:rsidP="00FD23A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131DF4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53" w:type="dxa"/>
          </w:tcPr>
          <w:p w:rsidR="00FD23AD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23AD" w:rsidRPr="00B6214B" w:rsidRDefault="00FD23AD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AD" w:rsidRPr="00B6214B" w:rsidTr="00B719AB">
        <w:tc>
          <w:tcPr>
            <w:tcW w:w="3487" w:type="dxa"/>
            <w:vMerge w:val="restart"/>
          </w:tcPr>
          <w:p w:rsidR="00FD23AD" w:rsidRPr="00B6214B" w:rsidRDefault="00FD23AD" w:rsidP="0010682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10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C22BE">
              <w:rPr>
                <w:rFonts w:ascii="Times New Roman" w:hAnsi="Times New Roman"/>
                <w:sz w:val="24"/>
                <w:szCs w:val="24"/>
              </w:rPr>
              <w:t>Вычисление определителей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25" w:type="dxa"/>
            <w:gridSpan w:val="2"/>
            <w:vAlign w:val="center"/>
          </w:tcPr>
          <w:p w:rsidR="00FD23AD" w:rsidRPr="00ED54CE" w:rsidRDefault="00FD23AD" w:rsidP="00B719A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FD23AD" w:rsidRPr="00B6214B" w:rsidRDefault="00FD23AD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FD23AD" w:rsidRPr="00B6214B" w:rsidRDefault="00FD23AD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3B7CBA"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B7CBA" w:rsidRPr="00B6214B" w:rsidRDefault="00FA6347" w:rsidP="00B719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№19</w:t>
            </w:r>
          </w:p>
        </w:tc>
        <w:tc>
          <w:tcPr>
            <w:tcW w:w="7809" w:type="dxa"/>
          </w:tcPr>
          <w:p w:rsidR="003B7CBA" w:rsidRPr="00B6214B" w:rsidRDefault="003B7CBA" w:rsidP="00645B1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№6 «Вычисление определителей и ранга матриц»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016E45"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конспект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58143E">
        <w:tc>
          <w:tcPr>
            <w:tcW w:w="3487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5.2 Методы решения систем линейных алгебраических уравнений</w:t>
            </w:r>
          </w:p>
        </w:tc>
        <w:tc>
          <w:tcPr>
            <w:tcW w:w="8825" w:type="dxa"/>
            <w:gridSpan w:val="2"/>
          </w:tcPr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студент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-понятие системы линейных уравнений(СЛУ);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СЛУ методом Гаусса; 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СЛУ методом Крамера. 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-решать СЛУ методом Гаусса; </w:t>
            </w:r>
          </w:p>
          <w:p w:rsidR="003B7CBA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 решать СЛУ методом Крамера.</w:t>
            </w:r>
          </w:p>
          <w:p w:rsidR="003B7CBA" w:rsidRPr="005E3BE2" w:rsidRDefault="003B7CBA" w:rsidP="00ED54CE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BE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2.1,</w:t>
            </w:r>
            <w:r w:rsidRPr="005E3BE2">
              <w:rPr>
                <w:rFonts w:ascii="Times New Roman" w:hAnsi="Times New Roman" w:cs="Times New Roman"/>
                <w:sz w:val="24"/>
                <w:szCs w:val="24"/>
              </w:rPr>
              <w:t>ПК 2.2;ОК.1,ОК2,ОК4,ОК9,ОК5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 4.1</w:t>
            </w:r>
          </w:p>
        </w:tc>
        <w:tc>
          <w:tcPr>
            <w:tcW w:w="1053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C53DEB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3B7CBA">
        <w:tc>
          <w:tcPr>
            <w:tcW w:w="3487" w:type="dxa"/>
            <w:vMerge w:val="restart"/>
          </w:tcPr>
          <w:p w:rsidR="003B7CBA" w:rsidRPr="00B6214B" w:rsidRDefault="003B7CB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алгебраических уравнений</w:t>
            </w:r>
          </w:p>
        </w:tc>
        <w:tc>
          <w:tcPr>
            <w:tcW w:w="1016" w:type="dxa"/>
          </w:tcPr>
          <w:p w:rsidR="003B7CBA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№20</w:t>
            </w:r>
          </w:p>
        </w:tc>
        <w:tc>
          <w:tcPr>
            <w:tcW w:w="7809" w:type="dxa"/>
          </w:tcPr>
          <w:p w:rsidR="0080089B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CBA" w:rsidRPr="00B6214B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алгебраических уравнений. Решение системы линейных уравнений по формулам Крамера. Решение системы линейных уравнений методом Гаусса</w:t>
            </w:r>
          </w:p>
        </w:tc>
        <w:tc>
          <w:tcPr>
            <w:tcW w:w="1053" w:type="dxa"/>
          </w:tcPr>
          <w:p w:rsidR="003B7CBA" w:rsidRPr="00B6214B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B7CBA" w:rsidRPr="00B6214B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CBA" w:rsidRPr="00B6214B" w:rsidTr="00186C06">
        <w:tc>
          <w:tcPr>
            <w:tcW w:w="3487" w:type="dxa"/>
            <w:vMerge/>
          </w:tcPr>
          <w:p w:rsidR="003B7CBA" w:rsidRPr="00B6214B" w:rsidRDefault="003B7CBA" w:rsidP="00186C0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Default="003B7CBA" w:rsidP="003B7CBA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3B7CBA" w:rsidRDefault="003B7CBA" w:rsidP="003B7CBA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алгебраических уравнений</w:t>
            </w:r>
          </w:p>
          <w:p w:rsidR="003B7CBA" w:rsidRPr="00B6214B" w:rsidRDefault="003B7CBA" w:rsidP="003B7CB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53" w:type="dxa"/>
          </w:tcPr>
          <w:p w:rsidR="003B7CBA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B7CBA" w:rsidRPr="00B6214B" w:rsidRDefault="003B7CBA" w:rsidP="00186C0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B719AB">
        <w:tc>
          <w:tcPr>
            <w:tcW w:w="3487" w:type="dxa"/>
            <w:vMerge w:val="restart"/>
          </w:tcPr>
          <w:p w:rsidR="003B7CBA" w:rsidRPr="00B6214B" w:rsidRDefault="003B7CBA" w:rsidP="00B719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</w:t>
            </w: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алгебраических уравнений</w:t>
            </w:r>
          </w:p>
        </w:tc>
        <w:tc>
          <w:tcPr>
            <w:tcW w:w="8825" w:type="dxa"/>
            <w:gridSpan w:val="2"/>
            <w:vAlign w:val="center"/>
          </w:tcPr>
          <w:p w:rsidR="003B7CBA" w:rsidRPr="00ED54CE" w:rsidRDefault="003B7CBA" w:rsidP="00B719A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3B7CBA"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7CBA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№21</w:t>
            </w:r>
          </w:p>
        </w:tc>
        <w:tc>
          <w:tcPr>
            <w:tcW w:w="7809" w:type="dxa"/>
          </w:tcPr>
          <w:p w:rsidR="003B7CBA" w:rsidRPr="00B6214B" w:rsidRDefault="003B7CBA" w:rsidP="00645B1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 w:rsidR="001E3168">
              <w:rPr>
                <w:rFonts w:ascii="Times New Roman" w:hAnsi="Times New Roman" w:cs="Times New Roman"/>
                <w:sz w:val="24"/>
                <w:szCs w:val="24"/>
              </w:rPr>
              <w:t xml:space="preserve"> 7 «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алгебраических уравнений методом Крамера»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645B17"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Default="003B7CBA" w:rsidP="003B7CBA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3B7CBA" w:rsidRDefault="003B7CBA" w:rsidP="003B7CBA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алгебраических уравнений</w:t>
            </w:r>
          </w:p>
          <w:p w:rsidR="003B7CBA" w:rsidRDefault="003B7CBA" w:rsidP="003B7CB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53" w:type="dxa"/>
          </w:tcPr>
          <w:p w:rsidR="003B7CBA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3B7CBA"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7CBA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№22</w:t>
            </w:r>
          </w:p>
        </w:tc>
        <w:tc>
          <w:tcPr>
            <w:tcW w:w="7809" w:type="dxa"/>
          </w:tcPr>
          <w:p w:rsidR="003B7CBA" w:rsidRPr="00B6214B" w:rsidRDefault="003B7CBA" w:rsidP="00645B1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№ 8 «. Решение систем линейных алгебраических уравнений методом Гаусса»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016E45"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3B7CBA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алгебраических уравнений</w:t>
            </w:r>
          </w:p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016E45">
        <w:tc>
          <w:tcPr>
            <w:tcW w:w="12312" w:type="dxa"/>
            <w:gridSpan w:val="3"/>
          </w:tcPr>
          <w:p w:rsidR="003B7CBA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Теория комплексных чисел</w:t>
            </w:r>
          </w:p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3B7CBA" w:rsidRPr="00B6214B" w:rsidRDefault="003B7CBA" w:rsidP="00F31046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4(2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1" w:type="dxa"/>
            <w:vMerge/>
          </w:tcPr>
          <w:p w:rsidR="003B7CBA" w:rsidRPr="00B6214B" w:rsidRDefault="003B7CBA" w:rsidP="00016E45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58143E">
        <w:tc>
          <w:tcPr>
            <w:tcW w:w="3487" w:type="dxa"/>
          </w:tcPr>
          <w:p w:rsidR="003B7CBA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комплексных чисел</w:t>
            </w:r>
          </w:p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В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льтате изучения темы студент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</w:p>
          <w:p w:rsidR="003B7CBA" w:rsidRPr="00ED54CE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-понятие комплексного числа;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-алгебраическую форму записи комплексных чисел;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-тригонометрическую форму записи комплексных чисел;</w:t>
            </w:r>
          </w:p>
          <w:p w:rsidR="003B7CBA" w:rsidRPr="00ED54CE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-записывать алгебраическую форму комплексных чисел;</w:t>
            </w:r>
          </w:p>
          <w:p w:rsidR="003B7CBA" w:rsidRPr="00B6214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-вычислять тригонометрическую форму комплексных чисел;</w:t>
            </w:r>
          </w:p>
          <w:p w:rsidR="003B7CBA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-выполнять действия над комплексными числами в алгебраической ,геометрической, тригонометрической формах</w:t>
            </w:r>
          </w:p>
          <w:p w:rsidR="003B7CBA" w:rsidRPr="00B719AB" w:rsidRDefault="003B7CBA" w:rsidP="00C53DE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A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Pr="00B719AB">
              <w:rPr>
                <w:rFonts w:ascii="Times New Roman" w:hAnsi="Times New Roman" w:cs="Times New Roman"/>
                <w:sz w:val="24"/>
                <w:szCs w:val="24"/>
              </w:rPr>
              <w:t>ПК 3.2;ОК.1,ОК2,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ОК3, </w:t>
            </w:r>
            <w:r w:rsidRPr="00B719AB">
              <w:rPr>
                <w:rFonts w:ascii="Times New Roman" w:hAnsi="Times New Roman" w:cs="Times New Roman"/>
                <w:sz w:val="24"/>
                <w:szCs w:val="24"/>
              </w:rPr>
              <w:t>ОК4,ОК9</w:t>
            </w:r>
          </w:p>
        </w:tc>
        <w:tc>
          <w:tcPr>
            <w:tcW w:w="1053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C53DEB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3B7CBA">
        <w:tc>
          <w:tcPr>
            <w:tcW w:w="3487" w:type="dxa"/>
            <w:vMerge w:val="restart"/>
          </w:tcPr>
          <w:p w:rsidR="003B7CBA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6.1.1</w:t>
            </w:r>
            <w:r w:rsidRPr="00A71C72">
              <w:rPr>
                <w:rFonts w:ascii="Times New Roman" w:hAnsi="Times New Roman" w:cs="Times New Roman"/>
                <w:sz w:val="24"/>
                <w:szCs w:val="24"/>
              </w:rPr>
              <w:t>Теория комплексных чисел</w:t>
            </w:r>
          </w:p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B7CBA" w:rsidRPr="00B6214B" w:rsidRDefault="00FA6347" w:rsidP="00FA63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№23</w:t>
            </w:r>
          </w:p>
        </w:tc>
        <w:tc>
          <w:tcPr>
            <w:tcW w:w="7809" w:type="dxa"/>
          </w:tcPr>
          <w:p w:rsidR="0080089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Введение в теорию комплексных чисел. Алгебраическая форма записи комплексных чисел. Действия над комплексными числами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CBA" w:rsidRPr="00B6214B" w:rsidTr="00B719AB">
        <w:tc>
          <w:tcPr>
            <w:tcW w:w="3487" w:type="dxa"/>
            <w:vMerge/>
          </w:tcPr>
          <w:p w:rsidR="003B7CBA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Default="003B7CBA" w:rsidP="003B7CBA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B7CBA" w:rsidRPr="00B6214B" w:rsidRDefault="003B7CBA" w:rsidP="003B7CB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теоретическ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материала. Решение примеров.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B719AB">
        <w:tc>
          <w:tcPr>
            <w:tcW w:w="3487" w:type="dxa"/>
            <w:vMerge w:val="restart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Геометрическое представление комплексных 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25" w:type="dxa"/>
            <w:gridSpan w:val="2"/>
            <w:vAlign w:val="center"/>
          </w:tcPr>
          <w:p w:rsidR="003B7CBA" w:rsidRPr="00ED54CE" w:rsidRDefault="003B7CBA" w:rsidP="00B719AB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5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3B7CBA"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B7CBA" w:rsidRPr="00B6214B" w:rsidRDefault="00FA6347" w:rsidP="00FA6347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№24</w:t>
            </w:r>
          </w:p>
        </w:tc>
        <w:tc>
          <w:tcPr>
            <w:tcW w:w="7809" w:type="dxa"/>
          </w:tcPr>
          <w:p w:rsidR="003B7CBA" w:rsidRPr="00B6214B" w:rsidRDefault="003B7CBA" w:rsidP="00B719A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№9 «Геометрическое представление комплексных чисел»</w:t>
            </w:r>
          </w:p>
        </w:tc>
        <w:tc>
          <w:tcPr>
            <w:tcW w:w="1053" w:type="dxa"/>
          </w:tcPr>
          <w:p w:rsidR="003B7CBA" w:rsidRPr="00B6214B" w:rsidRDefault="003B7CBA" w:rsidP="00645B1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AE7062">
        <w:trPr>
          <w:trHeight w:val="437"/>
        </w:trPr>
        <w:tc>
          <w:tcPr>
            <w:tcW w:w="3487" w:type="dxa"/>
            <w:vMerge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Default="003B7CBA" w:rsidP="00B719AB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B7CBA" w:rsidRPr="00B6214B" w:rsidRDefault="003B7CBA" w:rsidP="00AE7062">
            <w:pPr>
              <w:pStyle w:val="af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теоретическ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материала. Решение примеров. -  Конспект, решение примеров</w:t>
            </w:r>
          </w:p>
        </w:tc>
        <w:tc>
          <w:tcPr>
            <w:tcW w:w="1053" w:type="dxa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3B7CBA" w:rsidRPr="00B6214B" w:rsidRDefault="003B7CBA" w:rsidP="00B719A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C53DEB">
        <w:tc>
          <w:tcPr>
            <w:tcW w:w="12312" w:type="dxa"/>
            <w:gridSpan w:val="3"/>
          </w:tcPr>
          <w:p w:rsidR="003B7CBA" w:rsidRPr="00B6214B" w:rsidRDefault="003B7CBA" w:rsidP="00403EA8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ежуточная аттестации: </w:t>
            </w:r>
            <w:r w:rsidRPr="00B6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экзамен </w:t>
            </w:r>
          </w:p>
        </w:tc>
        <w:tc>
          <w:tcPr>
            <w:tcW w:w="1053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C53DEB">
        <w:tc>
          <w:tcPr>
            <w:tcW w:w="3487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25" w:type="dxa"/>
            <w:gridSpan w:val="2"/>
          </w:tcPr>
          <w:p w:rsidR="003B7CBA" w:rsidRPr="00B6214B" w:rsidRDefault="003B7CBA" w:rsidP="0058143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053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1" w:type="dxa"/>
            <w:vMerge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C53DEB">
        <w:tc>
          <w:tcPr>
            <w:tcW w:w="3487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Pr="00B6214B" w:rsidRDefault="003B7CBA" w:rsidP="0058143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</w:p>
        </w:tc>
        <w:tc>
          <w:tcPr>
            <w:tcW w:w="1053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  <w:vMerge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BA" w:rsidRPr="00B6214B" w:rsidTr="00C53DEB">
        <w:tc>
          <w:tcPr>
            <w:tcW w:w="3487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3B7CBA" w:rsidRPr="00B6214B" w:rsidRDefault="003B7CBA" w:rsidP="0058143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14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53" w:type="dxa"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1" w:type="dxa"/>
            <w:vMerge/>
          </w:tcPr>
          <w:p w:rsidR="003B7CBA" w:rsidRPr="00B6214B" w:rsidRDefault="003B7CBA" w:rsidP="00C53DEB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747" w:rsidRPr="00007747" w:rsidRDefault="00007747" w:rsidP="00C53DE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007747">
        <w:rPr>
          <w:rFonts w:ascii="Times New Roman" w:hAnsi="Times New Roman" w:cs="Times New Roman"/>
        </w:rPr>
        <w:tab/>
      </w:r>
    </w:p>
    <w:p w:rsidR="00007747" w:rsidRPr="00007747" w:rsidRDefault="00007747" w:rsidP="00C53DE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  <w:sectPr w:rsidR="00007747" w:rsidRPr="00007747" w:rsidSect="00C53DEB">
          <w:pgSz w:w="16840" w:h="11907" w:orient="landscape"/>
          <w:pgMar w:top="851" w:right="427" w:bottom="851" w:left="1843" w:header="709" w:footer="709" w:gutter="0"/>
          <w:cols w:space="720"/>
        </w:sectPr>
      </w:pPr>
    </w:p>
    <w:p w:rsidR="00007747" w:rsidRPr="00C875C4" w:rsidRDefault="00007747" w:rsidP="00B6214B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3. УСЛОВИЯ РЕАЛИЗАЦИИ УЧЕБНОЙ ДИСЦИПЛИНЫ</w:t>
      </w:r>
    </w:p>
    <w:p w:rsidR="00007747" w:rsidRPr="00C875C4" w:rsidRDefault="00007747" w:rsidP="00B6214B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3.1. Требования к минимальному материально-техническому обеспечению</w:t>
      </w:r>
    </w:p>
    <w:p w:rsidR="00007747" w:rsidRPr="00C875C4" w:rsidRDefault="00633E6C" w:rsidP="00B6214B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р</w:t>
      </w:r>
      <w:r w:rsidR="00007747"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еализаци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="00007747"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учебной дисциплины 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имеется в </w:t>
      </w:r>
      <w:r w:rsidR="00007747"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наличи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="00007747"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учебн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ый</w:t>
      </w:r>
      <w:r w:rsidR="00007747"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кабинет </w:t>
      </w:r>
    </w:p>
    <w:p w:rsidR="00007747" w:rsidRPr="00C875C4" w:rsidRDefault="00007747" w:rsidP="00B6214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C4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007747" w:rsidRPr="00C875C4" w:rsidRDefault="00007747" w:rsidP="00B6214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C4">
        <w:rPr>
          <w:rFonts w:ascii="Times New Roman" w:hAnsi="Times New Roman" w:cs="Times New Roman"/>
          <w:bCs/>
          <w:sz w:val="24"/>
          <w:szCs w:val="24"/>
        </w:rPr>
        <w:t>-посадочные</w:t>
      </w:r>
      <w:r w:rsidR="00891966" w:rsidRPr="00C875C4">
        <w:rPr>
          <w:rFonts w:ascii="Times New Roman" w:hAnsi="Times New Roman" w:cs="Times New Roman"/>
          <w:bCs/>
          <w:sz w:val="24"/>
          <w:szCs w:val="24"/>
        </w:rPr>
        <w:t xml:space="preserve"> места по количеству студента</w:t>
      </w:r>
      <w:r w:rsidRPr="00C875C4">
        <w:rPr>
          <w:rFonts w:ascii="Times New Roman" w:hAnsi="Times New Roman" w:cs="Times New Roman"/>
          <w:bCs/>
          <w:sz w:val="24"/>
          <w:szCs w:val="24"/>
        </w:rPr>
        <w:t>;</w:t>
      </w:r>
    </w:p>
    <w:p w:rsidR="00007747" w:rsidRPr="00C875C4" w:rsidRDefault="00007747" w:rsidP="00B6214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C4">
        <w:rPr>
          <w:rFonts w:ascii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007747" w:rsidRPr="00C875C4" w:rsidRDefault="00007747" w:rsidP="00B6214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C4">
        <w:rPr>
          <w:rFonts w:ascii="Times New Roman" w:hAnsi="Times New Roman" w:cs="Times New Roman"/>
          <w:bCs/>
          <w:sz w:val="24"/>
          <w:szCs w:val="24"/>
        </w:rPr>
        <w:t>-методические указания по выполнению практических работ;</w:t>
      </w:r>
    </w:p>
    <w:p w:rsidR="00007747" w:rsidRPr="00C875C4" w:rsidRDefault="00007747" w:rsidP="00B6214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C4">
        <w:rPr>
          <w:rFonts w:ascii="Times New Roman" w:hAnsi="Times New Roman" w:cs="Times New Roman"/>
          <w:bCs/>
          <w:sz w:val="24"/>
          <w:szCs w:val="24"/>
        </w:rPr>
        <w:t>-методические материалы по организации самостоятельной работы    студентов.</w:t>
      </w:r>
    </w:p>
    <w:p w:rsidR="00007747" w:rsidRPr="00C875C4" w:rsidRDefault="00007747" w:rsidP="00B6214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C4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007747" w:rsidRPr="00C875C4" w:rsidRDefault="00007747" w:rsidP="00B6214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C4">
        <w:rPr>
          <w:rFonts w:ascii="Times New Roman" w:hAnsi="Times New Roman" w:cs="Times New Roman"/>
          <w:bCs/>
          <w:sz w:val="24"/>
          <w:szCs w:val="24"/>
        </w:rPr>
        <w:t>- ноутбук и мультимедийное оборудование.</w:t>
      </w:r>
    </w:p>
    <w:p w:rsidR="00007747" w:rsidRPr="00C875C4" w:rsidRDefault="00007747" w:rsidP="00ED54CE">
      <w:pPr>
        <w:shd w:val="clear" w:color="auto" w:fill="FFFFFF"/>
        <w:tabs>
          <w:tab w:val="left" w:pos="-14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3.2. Информационное обеспечение обучения</w:t>
      </w:r>
    </w:p>
    <w:p w:rsidR="00007747" w:rsidRPr="00C875C4" w:rsidRDefault="00007747" w:rsidP="00ED54CE">
      <w:pPr>
        <w:shd w:val="clear" w:color="auto" w:fill="FFFFFF"/>
        <w:tabs>
          <w:tab w:val="left" w:pos="-14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Перечень  рекомендуемых учебных изданий,  Интернет-ресурсов, дополнительной</w:t>
      </w:r>
      <w:r w:rsidRPr="00C875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литературы</w:t>
      </w:r>
    </w:p>
    <w:p w:rsidR="00007747" w:rsidRPr="00C875C4" w:rsidRDefault="00007747" w:rsidP="00B6214B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Основные источники:</w:t>
      </w:r>
    </w:p>
    <w:p w:rsidR="00131DF4" w:rsidRPr="00C875C4" w:rsidRDefault="00131DF4" w:rsidP="005B5D89">
      <w:pPr>
        <w:pStyle w:val="ae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875C4">
        <w:rPr>
          <w:rFonts w:ascii="Times New Roman" w:hAnsi="Times New Roman"/>
          <w:sz w:val="24"/>
          <w:szCs w:val="24"/>
        </w:rPr>
        <w:t>Богомолов, Н. В. Математика : учебник для СПО / Н. В. Богомолов, П. И. Самойленко. —5-е изд., перераб. и доп. — М. : Издательство Юрайт, 2018. — 401 с. — (Серия :Профессиональное образование). 2019."</w:t>
      </w:r>
    </w:p>
    <w:p w:rsidR="00131DF4" w:rsidRPr="00C875C4" w:rsidRDefault="00131DF4" w:rsidP="005B5D89">
      <w:pPr>
        <w:pStyle w:val="ae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875C4">
        <w:rPr>
          <w:rFonts w:ascii="Times New Roman" w:hAnsi="Times New Roman"/>
          <w:sz w:val="24"/>
          <w:szCs w:val="24"/>
        </w:rPr>
        <w:t xml:space="preserve"> Богомолов, Н. В. Практические занятия по математике. В 2 ч. Часть 1 : учеб.пособие для СПО /Н. В. Богомолов. — 11-е изд., перераб. и доп. — М. : Издательство Юрайт, 2018. —326 с. — (Серия : Профессиональное образование). 2019."</w:t>
      </w:r>
    </w:p>
    <w:p w:rsidR="00BB57B9" w:rsidRPr="00C875C4" w:rsidRDefault="00131DF4" w:rsidP="005B5D89">
      <w:pPr>
        <w:pStyle w:val="ae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875C4">
        <w:rPr>
          <w:rFonts w:ascii="Times New Roman" w:hAnsi="Times New Roman"/>
          <w:sz w:val="24"/>
          <w:szCs w:val="24"/>
        </w:rPr>
        <w:t xml:space="preserve">Татарников, О. В.Элементы линейной алгебры : учебник и практикум для среднего профессионального образования / О. В. Татарников, А. С. Чуйко, В. Г. Шершнев ; под общей редакцией О. В. Татарникова. — Москва : Издательство Юрайт, 2019. — 334 с. — (Профессиональное образование). </w:t>
      </w:r>
    </w:p>
    <w:p w:rsidR="00C875C4" w:rsidRPr="00C875C4" w:rsidRDefault="00C875C4" w:rsidP="00C875C4">
      <w:pPr>
        <w:pStyle w:val="ae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C875C4" w:rsidRPr="00C875C4" w:rsidRDefault="00C875C4" w:rsidP="00C8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C875C4">
        <w:rPr>
          <w:b/>
          <w:sz w:val="24"/>
          <w:szCs w:val="24"/>
        </w:rPr>
        <w:t>3.3 Реализация учебной дисциплины.</w:t>
      </w:r>
    </w:p>
    <w:p w:rsidR="00C875C4" w:rsidRPr="00C875C4" w:rsidRDefault="00C875C4" w:rsidP="00C8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C875C4" w:rsidRPr="00C875C4" w:rsidRDefault="00C875C4" w:rsidP="00C875C4">
      <w:pPr>
        <w:tabs>
          <w:tab w:val="num" w:pos="0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C875C4">
        <w:rPr>
          <w:bCs/>
          <w:sz w:val="24"/>
          <w:szCs w:val="24"/>
        </w:rPr>
        <w:t>Учебная дисциплина ЕН.01 Математика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875C4" w:rsidRPr="00C875C4" w:rsidRDefault="00C875C4" w:rsidP="00C875C4">
      <w:pPr>
        <w:tabs>
          <w:tab w:val="num" w:pos="0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C875C4">
        <w:rPr>
          <w:bCs/>
          <w:sz w:val="24"/>
          <w:szCs w:val="24"/>
        </w:rPr>
        <w:t>Реализация учебной дисциплины ЕН.01 Математика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C875C4" w:rsidRPr="00C875C4" w:rsidRDefault="00C875C4" w:rsidP="00C875C4">
      <w:pPr>
        <w:tabs>
          <w:tab w:val="num" w:pos="0"/>
          <w:tab w:val="left" w:pos="1134"/>
        </w:tabs>
        <w:ind w:firstLine="567"/>
        <w:jc w:val="both"/>
        <w:rPr>
          <w:bCs/>
          <w:sz w:val="24"/>
          <w:szCs w:val="24"/>
        </w:rPr>
      </w:pPr>
    </w:p>
    <w:p w:rsidR="00007747" w:rsidRPr="00C875C4" w:rsidRDefault="00007747" w:rsidP="00B6214B">
      <w:pPr>
        <w:shd w:val="clear" w:color="auto" w:fill="FFFFFF"/>
        <w:tabs>
          <w:tab w:val="left" w:pos="-142"/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4. КОНТРОЛЬ И ОЦЕНКА РЕЗУЛЬТАТОВ ОСВОЕНИЯ УЧЕБНОЙ</w:t>
      </w:r>
    </w:p>
    <w:p w:rsidR="00007747" w:rsidRPr="00C875C4" w:rsidRDefault="00007747" w:rsidP="00B6214B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ДИСЦИПЛИНЫ</w:t>
      </w:r>
    </w:p>
    <w:p w:rsidR="00007747" w:rsidRPr="00C875C4" w:rsidRDefault="00007747" w:rsidP="00FA3036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Контроль   и   оценка   </w:t>
      </w:r>
      <w:r w:rsidRPr="00C875C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результатов   освоения   учебной   дисциплины   осуществляется</w:t>
      </w:r>
      <w:r w:rsidRPr="00C875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преподавателем   в    процессе   проведения   теоретических   и   практических   занятий,</w:t>
      </w:r>
      <w:r w:rsidRPr="00C875C4"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тестирования, </w:t>
      </w:r>
      <w:r w:rsidR="00032B7B" w:rsidRPr="00C875C4">
        <w:rPr>
          <w:rFonts w:ascii="Times New Roman" w:hAnsi="Times New Roman" w:cs="Times New Roman"/>
          <w:color w:val="000000"/>
          <w:sz w:val="24"/>
          <w:szCs w:val="24"/>
        </w:rPr>
        <w:t xml:space="preserve">а также выполнения студентами </w:t>
      </w:r>
      <w:r w:rsidRPr="00C875C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заданий, проектов, </w:t>
      </w:r>
      <w:r w:rsidRPr="00C875C4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9"/>
        <w:gridCol w:w="3315"/>
        <w:gridCol w:w="3191"/>
      </w:tblGrid>
      <w:tr w:rsidR="00DE0FE5" w:rsidRPr="00C875C4" w:rsidTr="001555EB">
        <w:tc>
          <w:tcPr>
            <w:tcW w:w="1699" w:type="pct"/>
          </w:tcPr>
          <w:p w:rsidR="00DE0FE5" w:rsidRPr="00C875C4" w:rsidRDefault="00DE0FE5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682" w:type="pct"/>
          </w:tcPr>
          <w:p w:rsidR="00DE0FE5" w:rsidRPr="00C875C4" w:rsidRDefault="00DE0FE5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619" w:type="pct"/>
          </w:tcPr>
          <w:p w:rsidR="00DE0FE5" w:rsidRPr="00C875C4" w:rsidRDefault="00DE0FE5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DE0FE5" w:rsidRPr="00C875C4" w:rsidTr="001555EB">
        <w:trPr>
          <w:trHeight w:val="698"/>
        </w:trPr>
        <w:tc>
          <w:tcPr>
            <w:tcW w:w="1699" w:type="pct"/>
          </w:tcPr>
          <w:p w:rsidR="00131DF4" w:rsidRPr="00C875C4" w:rsidRDefault="00131DF4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уметь:</w:t>
            </w:r>
          </w:p>
          <w:p w:rsidR="00131DF4" w:rsidRPr="00C875C4" w:rsidRDefault="00131DF4" w:rsidP="00131DF4">
            <w:pPr>
              <w:shd w:val="clear" w:color="auto" w:fill="FFFFFF"/>
              <w:tabs>
                <w:tab w:val="left" w:pos="-142"/>
              </w:tabs>
              <w:spacing w:after="0" w:line="240" w:lineRule="auto"/>
              <w:ind w:right="1198"/>
              <w:contextualSpacing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решать прикладные задачи в области </w:t>
            </w:r>
            <w:r w:rsidRPr="00C875C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профессиональной деятельности;</w:t>
            </w:r>
          </w:p>
          <w:p w:rsidR="00DE0FE5" w:rsidRPr="00C875C4" w:rsidRDefault="00DE0FE5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</w:tcPr>
          <w:p w:rsidR="005B605B" w:rsidRPr="00C875C4" w:rsidRDefault="00DE0FE5" w:rsidP="005B60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высокий уровень знания основных понятий, </w:t>
            </w:r>
            <w:r w:rsidR="005B605B" w:rsidRPr="00C875C4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B605B" w:rsidRPr="00C875C4" w:rsidRDefault="005B605B" w:rsidP="005B6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E5" w:rsidRPr="00C875C4" w:rsidRDefault="00DE0FE5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</w:tcPr>
          <w:p w:rsidR="005B605B" w:rsidRPr="00C875C4" w:rsidRDefault="005B605B" w:rsidP="005B605B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5B605B" w:rsidRPr="00C875C4" w:rsidRDefault="005B605B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5B605B" w:rsidRPr="00C875C4" w:rsidRDefault="005B605B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устный опрос</w:t>
            </w:r>
          </w:p>
          <w:p w:rsidR="005B605B" w:rsidRPr="00C875C4" w:rsidRDefault="005B605B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контроль (тесты по теоретическому материалу)</w:t>
            </w:r>
          </w:p>
          <w:p w:rsidR="00706C1B" w:rsidRPr="00C875C4" w:rsidRDefault="00FA6347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</w:t>
            </w:r>
            <w:r w:rsidR="00706C1B"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</w:t>
            </w:r>
            <w:r w:rsidR="00675734"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0FE5" w:rsidRPr="00C875C4" w:rsidRDefault="00DE0FE5" w:rsidP="00706C1B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C875C4" w:rsidTr="001555EB">
        <w:trPr>
          <w:trHeight w:val="1278"/>
        </w:trPr>
        <w:tc>
          <w:tcPr>
            <w:tcW w:w="1699" w:type="pct"/>
          </w:tcPr>
          <w:p w:rsidR="001555EB" w:rsidRPr="00C875C4" w:rsidRDefault="001555EB" w:rsidP="00155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555EB" w:rsidRPr="00C875C4" w:rsidRDefault="001555EB" w:rsidP="001555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значение математики в профессиональной </w:t>
            </w:r>
            <w:r w:rsidRPr="00C875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деятельности и при освоении профессиональной </w:t>
            </w:r>
            <w:r w:rsidRPr="00C875C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образовательной программы;</w:t>
            </w:r>
          </w:p>
        </w:tc>
        <w:tc>
          <w:tcPr>
            <w:tcW w:w="1682" w:type="pct"/>
          </w:tcPr>
          <w:p w:rsidR="00706C1B" w:rsidRPr="00C875C4" w:rsidRDefault="00706C1B" w:rsidP="00706C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555EB" w:rsidRPr="00C875C4" w:rsidRDefault="001555EB" w:rsidP="00FA3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</w:tcPr>
          <w:p w:rsidR="00706C1B" w:rsidRPr="00C875C4" w:rsidRDefault="00706C1B" w:rsidP="00706C1B">
            <w:pPr>
              <w:tabs>
                <w:tab w:val="left" w:pos="-142"/>
                <w:tab w:val="left" w:pos="385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компьютерных презентаций по  теме. </w:t>
            </w:r>
          </w:p>
          <w:p w:rsidR="00706C1B" w:rsidRPr="00C875C4" w:rsidRDefault="00706C1B" w:rsidP="00706C1B">
            <w:pPr>
              <w:tabs>
                <w:tab w:val="left" w:pos="-142"/>
                <w:tab w:val="left" w:pos="385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 </w:t>
            </w:r>
          </w:p>
          <w:p w:rsidR="001555EB" w:rsidRPr="00C875C4" w:rsidRDefault="001555EB" w:rsidP="005B605B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4F6A" w:rsidRPr="00C875C4" w:rsidTr="001555EB">
        <w:trPr>
          <w:trHeight w:val="1278"/>
        </w:trPr>
        <w:tc>
          <w:tcPr>
            <w:tcW w:w="1699" w:type="pct"/>
          </w:tcPr>
          <w:p w:rsidR="00FE4F6A" w:rsidRPr="00C875C4" w:rsidRDefault="00FE4F6A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основные математические методы решения </w:t>
            </w:r>
            <w:r w:rsidRPr="00C875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прикладных задач в области профессиональной </w:t>
            </w:r>
            <w:r w:rsidRPr="00C875C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деятельности;</w:t>
            </w:r>
          </w:p>
        </w:tc>
        <w:tc>
          <w:tcPr>
            <w:tcW w:w="1682" w:type="pct"/>
          </w:tcPr>
          <w:p w:rsidR="00FE4F6A" w:rsidRPr="00C875C4" w:rsidRDefault="00FE4F6A" w:rsidP="00706C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FE4F6A" w:rsidRPr="00C875C4" w:rsidRDefault="00FE4F6A" w:rsidP="00FA3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</w:tcPr>
          <w:p w:rsidR="00FE4F6A" w:rsidRPr="00C875C4" w:rsidRDefault="00FE4F6A" w:rsidP="006B2703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устный опрос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контроль (тесты по теоретическому материалу)</w:t>
            </w:r>
          </w:p>
          <w:p w:rsidR="00FE4F6A" w:rsidRPr="00C875C4" w:rsidRDefault="00FE4F6A" w:rsidP="00FE4F6A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6A" w:rsidRPr="00C875C4" w:rsidTr="001555EB">
        <w:trPr>
          <w:trHeight w:val="1278"/>
        </w:trPr>
        <w:tc>
          <w:tcPr>
            <w:tcW w:w="1699" w:type="pct"/>
          </w:tcPr>
          <w:p w:rsidR="00FE4F6A" w:rsidRPr="00C875C4" w:rsidRDefault="00FE4F6A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основные понятия и методы математического </w:t>
            </w:r>
            <w:r w:rsidRPr="00C875C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анализа, дискретной математики, теории вероятностей и математической статистики;</w:t>
            </w:r>
          </w:p>
        </w:tc>
        <w:tc>
          <w:tcPr>
            <w:tcW w:w="1682" w:type="pct"/>
          </w:tcPr>
          <w:p w:rsidR="00FE4F6A" w:rsidRPr="00C875C4" w:rsidRDefault="00FE4F6A" w:rsidP="00706C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E4F6A" w:rsidRPr="00C875C4" w:rsidRDefault="00FE4F6A" w:rsidP="00FA3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</w:tcPr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заданий в тестовой форме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и групповой опрос</w:t>
            </w:r>
          </w:p>
          <w:p w:rsidR="00FE4F6A" w:rsidRPr="00C875C4" w:rsidRDefault="00FE4F6A" w:rsidP="005B605B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4F6A" w:rsidRPr="00C875C4" w:rsidTr="001555EB">
        <w:trPr>
          <w:trHeight w:val="1278"/>
        </w:trPr>
        <w:tc>
          <w:tcPr>
            <w:tcW w:w="1699" w:type="pct"/>
          </w:tcPr>
          <w:p w:rsidR="00FE4F6A" w:rsidRPr="00C875C4" w:rsidRDefault="00FE4F6A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 основы интегрального и дифференциального исчисления.</w:t>
            </w:r>
          </w:p>
        </w:tc>
        <w:tc>
          <w:tcPr>
            <w:tcW w:w="1682" w:type="pct"/>
          </w:tcPr>
          <w:p w:rsidR="00FE4F6A" w:rsidRPr="00C875C4" w:rsidRDefault="00FE4F6A" w:rsidP="00FA3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C8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развития.</w:t>
            </w:r>
          </w:p>
          <w:p w:rsidR="00FE4F6A" w:rsidRPr="00C875C4" w:rsidRDefault="00FE4F6A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</w:tcPr>
          <w:p w:rsidR="00FE4F6A" w:rsidRPr="00C875C4" w:rsidRDefault="00FE4F6A" w:rsidP="005B605B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в форме: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устный опрос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письменный контроль (тесты по теоретическому </w:t>
            </w: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материалу)</w:t>
            </w:r>
          </w:p>
          <w:p w:rsidR="00FE4F6A" w:rsidRPr="00C875C4" w:rsidRDefault="00FE4F6A" w:rsidP="00675734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C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FE4F6A" w:rsidRPr="00C875C4" w:rsidRDefault="00FE4F6A" w:rsidP="00131D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747" w:rsidRPr="00C875C4" w:rsidRDefault="00007747" w:rsidP="00C53DE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7747" w:rsidRPr="00C875C4" w:rsidSect="00082366">
      <w:headerReference w:type="default" r:id="rId14"/>
      <w:pgSz w:w="11909" w:h="16834"/>
      <w:pgMar w:top="720" w:right="427" w:bottom="709" w:left="1843" w:header="720" w:footer="720" w:gutter="0"/>
      <w:pgNumType w:start="15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8B" w:rsidRDefault="0071448B" w:rsidP="00A1599C">
      <w:pPr>
        <w:spacing w:after="0" w:line="240" w:lineRule="auto"/>
      </w:pPr>
      <w:r>
        <w:separator/>
      </w:r>
    </w:p>
  </w:endnote>
  <w:endnote w:type="continuationSeparator" w:id="1">
    <w:p w:rsidR="0071448B" w:rsidRDefault="0071448B" w:rsidP="00A1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06" w:rsidRDefault="004A4E06">
    <w:pPr>
      <w:pStyle w:val="a7"/>
      <w:jc w:val="center"/>
    </w:pPr>
  </w:p>
  <w:p w:rsidR="004A4E06" w:rsidRDefault="004A4E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8B" w:rsidRDefault="0071448B" w:rsidP="00A1599C">
      <w:pPr>
        <w:spacing w:after="0" w:line="240" w:lineRule="auto"/>
      </w:pPr>
      <w:r>
        <w:separator/>
      </w:r>
    </w:p>
  </w:footnote>
  <w:footnote w:type="continuationSeparator" w:id="1">
    <w:p w:rsidR="0071448B" w:rsidRDefault="0071448B" w:rsidP="00A1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07"/>
      <w:gridCol w:w="4858"/>
      <w:gridCol w:w="1506"/>
    </w:tblGrid>
    <w:tr w:rsidR="004A4E06" w:rsidRPr="00053BA8" w:rsidTr="00AF3E78">
      <w:trPr>
        <w:trHeight w:val="296"/>
      </w:trPr>
      <w:tc>
        <w:tcPr>
          <w:tcW w:w="3207" w:type="dxa"/>
          <w:vMerge w:val="restart"/>
          <w:vAlign w:val="center"/>
        </w:tcPr>
        <w:p w:rsidR="004A4E06" w:rsidRPr="00053BA8" w:rsidRDefault="004A4E06" w:rsidP="00AF3E78">
          <w:pPr>
            <w:pStyle w:val="a3"/>
            <w:jc w:val="center"/>
            <w:rPr>
              <w:b/>
            </w:rPr>
          </w:pPr>
          <w:r w:rsidRPr="00053BA8">
            <w:rPr>
              <w:b/>
            </w:rPr>
            <w:t>ОГБ</w:t>
          </w:r>
          <w:r>
            <w:rPr>
              <w:b/>
            </w:rPr>
            <w:t>П</w:t>
          </w:r>
          <w:r w:rsidRPr="00053BA8">
            <w:rPr>
              <w:b/>
            </w:rPr>
            <w:t>ОУ ДМТТМП</w:t>
          </w:r>
        </w:p>
      </w:tc>
      <w:tc>
        <w:tcPr>
          <w:tcW w:w="4858" w:type="dxa"/>
        </w:tcPr>
        <w:p w:rsidR="004A4E06" w:rsidRPr="00053BA8" w:rsidRDefault="004A4E06" w:rsidP="00AF3E78">
          <w:pPr>
            <w:pStyle w:val="a3"/>
            <w:jc w:val="center"/>
          </w:pPr>
        </w:p>
      </w:tc>
      <w:tc>
        <w:tcPr>
          <w:tcW w:w="1506" w:type="dxa"/>
          <w:vMerge w:val="restart"/>
          <w:vAlign w:val="center"/>
        </w:tcPr>
        <w:p w:rsidR="004A4E06" w:rsidRPr="00053BA8" w:rsidRDefault="004A4E06" w:rsidP="00E4471D">
          <w:pPr>
            <w:pStyle w:val="a3"/>
            <w:jc w:val="center"/>
          </w:pPr>
          <w:r w:rsidRPr="00053BA8">
            <w:t xml:space="preserve">стр. </w:t>
          </w:r>
          <w:fldSimple w:instr=" PAGE   \* MERGEFORMAT ">
            <w:r w:rsidR="006D2271">
              <w:rPr>
                <w:noProof/>
              </w:rPr>
              <w:t>15</w:t>
            </w:r>
          </w:fldSimple>
          <w:r w:rsidRPr="00053BA8">
            <w:t xml:space="preserve"> из </w:t>
          </w:r>
          <w:r>
            <w:t>18</w:t>
          </w:r>
        </w:p>
      </w:tc>
    </w:tr>
    <w:tr w:rsidR="004A4E06" w:rsidRPr="00053BA8" w:rsidTr="00AF3E78">
      <w:trPr>
        <w:trHeight w:val="158"/>
      </w:trPr>
      <w:tc>
        <w:tcPr>
          <w:tcW w:w="3207" w:type="dxa"/>
          <w:vMerge/>
        </w:tcPr>
        <w:p w:rsidR="004A4E06" w:rsidRPr="00053BA8" w:rsidRDefault="004A4E06" w:rsidP="00AF3E78">
          <w:pPr>
            <w:pStyle w:val="a3"/>
          </w:pPr>
        </w:p>
      </w:tc>
      <w:tc>
        <w:tcPr>
          <w:tcW w:w="4858" w:type="dxa"/>
        </w:tcPr>
        <w:p w:rsidR="004A4E06" w:rsidRDefault="004A4E06" w:rsidP="00AF3E78">
          <w:pPr>
            <w:pStyle w:val="a3"/>
            <w:jc w:val="center"/>
          </w:pPr>
          <w:r>
            <w:t xml:space="preserve"> Рабочая программа учебной дисциплины </w:t>
          </w:r>
        </w:p>
        <w:p w:rsidR="004A4E06" w:rsidRPr="00053BA8" w:rsidRDefault="004A4E06" w:rsidP="00AF3E78">
          <w:pPr>
            <w:pStyle w:val="a3"/>
            <w:jc w:val="center"/>
          </w:pPr>
          <w:r>
            <w:t>ЕН 01.Математика</w:t>
          </w:r>
        </w:p>
      </w:tc>
      <w:tc>
        <w:tcPr>
          <w:tcW w:w="1506" w:type="dxa"/>
          <w:vMerge/>
        </w:tcPr>
        <w:p w:rsidR="004A4E06" w:rsidRPr="00053BA8" w:rsidRDefault="004A4E06" w:rsidP="00AF3E78">
          <w:pPr>
            <w:pStyle w:val="a3"/>
          </w:pPr>
        </w:p>
      </w:tc>
    </w:tr>
  </w:tbl>
  <w:p w:rsidR="004A4E06" w:rsidRDefault="004A4E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83"/>
      <w:gridCol w:w="4972"/>
      <w:gridCol w:w="1541"/>
    </w:tblGrid>
    <w:tr w:rsidR="00981616" w:rsidRPr="00053BA8" w:rsidTr="00981616">
      <w:trPr>
        <w:trHeight w:val="85"/>
      </w:trPr>
      <w:tc>
        <w:tcPr>
          <w:tcW w:w="3283" w:type="dxa"/>
          <w:vMerge w:val="restart"/>
          <w:vAlign w:val="center"/>
        </w:tcPr>
        <w:p w:rsidR="00981616" w:rsidRPr="00053BA8" w:rsidRDefault="00981616" w:rsidP="00AF3E78">
          <w:pPr>
            <w:pStyle w:val="a3"/>
            <w:jc w:val="center"/>
            <w:rPr>
              <w:b/>
            </w:rPr>
          </w:pPr>
          <w:r w:rsidRPr="00053BA8">
            <w:rPr>
              <w:b/>
            </w:rPr>
            <w:t>ОГБ</w:t>
          </w:r>
          <w:r>
            <w:rPr>
              <w:b/>
            </w:rPr>
            <w:t>П</w:t>
          </w:r>
          <w:r w:rsidRPr="00053BA8">
            <w:rPr>
              <w:b/>
            </w:rPr>
            <w:t>ОУ ДМТТМП</w:t>
          </w:r>
        </w:p>
      </w:tc>
      <w:tc>
        <w:tcPr>
          <w:tcW w:w="4972" w:type="dxa"/>
        </w:tcPr>
        <w:p w:rsidR="00981616" w:rsidRPr="00053BA8" w:rsidRDefault="00981616" w:rsidP="00981616">
          <w:pPr>
            <w:pStyle w:val="a3"/>
          </w:pPr>
        </w:p>
      </w:tc>
      <w:tc>
        <w:tcPr>
          <w:tcW w:w="1541" w:type="dxa"/>
          <w:vMerge w:val="restart"/>
          <w:vAlign w:val="center"/>
        </w:tcPr>
        <w:p w:rsidR="00981616" w:rsidRPr="00053BA8" w:rsidRDefault="00981616" w:rsidP="00E4471D">
          <w:pPr>
            <w:pStyle w:val="a3"/>
            <w:jc w:val="center"/>
          </w:pPr>
          <w:r w:rsidRPr="00053BA8">
            <w:t xml:space="preserve">стр. </w:t>
          </w:r>
          <w:fldSimple w:instr="PAGE   \* MERGEFORMAT">
            <w:r w:rsidR="006D2271">
              <w:rPr>
                <w:noProof/>
              </w:rPr>
              <w:t>15</w:t>
            </w:r>
          </w:fldSimple>
          <w:r w:rsidRPr="00053BA8">
            <w:t xml:space="preserve"> из </w:t>
          </w:r>
          <w:r>
            <w:t>17</w:t>
          </w:r>
        </w:p>
      </w:tc>
    </w:tr>
    <w:tr w:rsidR="00981616" w:rsidRPr="00053BA8" w:rsidTr="00BA4573">
      <w:trPr>
        <w:trHeight w:val="514"/>
      </w:trPr>
      <w:tc>
        <w:tcPr>
          <w:tcW w:w="3283" w:type="dxa"/>
          <w:vMerge/>
          <w:vAlign w:val="center"/>
        </w:tcPr>
        <w:p w:rsidR="00981616" w:rsidRPr="00053BA8" w:rsidRDefault="00981616" w:rsidP="00AF3E78">
          <w:pPr>
            <w:pStyle w:val="a3"/>
            <w:jc w:val="center"/>
            <w:rPr>
              <w:b/>
            </w:rPr>
          </w:pPr>
        </w:p>
      </w:tc>
      <w:tc>
        <w:tcPr>
          <w:tcW w:w="4972" w:type="dxa"/>
        </w:tcPr>
        <w:p w:rsidR="00981616" w:rsidRDefault="00981616" w:rsidP="00981616">
          <w:pPr>
            <w:pStyle w:val="a3"/>
            <w:jc w:val="center"/>
          </w:pPr>
          <w:r>
            <w:t xml:space="preserve">Рабочая программа учебной дисциплины </w:t>
          </w:r>
        </w:p>
        <w:p w:rsidR="00981616" w:rsidRPr="00053BA8" w:rsidRDefault="00981616" w:rsidP="00981616">
          <w:pPr>
            <w:pStyle w:val="a3"/>
            <w:jc w:val="center"/>
          </w:pPr>
          <w:r>
            <w:t>ЕН. 01.Математика</w:t>
          </w:r>
        </w:p>
      </w:tc>
      <w:tc>
        <w:tcPr>
          <w:tcW w:w="1541" w:type="dxa"/>
          <w:vMerge/>
          <w:vAlign w:val="center"/>
        </w:tcPr>
        <w:p w:rsidR="00981616" w:rsidRPr="00053BA8" w:rsidRDefault="00981616" w:rsidP="00E4471D">
          <w:pPr>
            <w:pStyle w:val="a3"/>
            <w:jc w:val="center"/>
          </w:pPr>
        </w:p>
      </w:tc>
    </w:tr>
  </w:tbl>
  <w:p w:rsidR="004A4E06" w:rsidRDefault="004A4E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07"/>
      <w:gridCol w:w="4858"/>
      <w:gridCol w:w="1506"/>
    </w:tblGrid>
    <w:tr w:rsidR="004A4E06" w:rsidRPr="00053BA8" w:rsidTr="00AF3E78">
      <w:trPr>
        <w:trHeight w:val="296"/>
      </w:trPr>
      <w:tc>
        <w:tcPr>
          <w:tcW w:w="3207" w:type="dxa"/>
          <w:vMerge w:val="restart"/>
          <w:vAlign w:val="center"/>
        </w:tcPr>
        <w:p w:rsidR="004A4E06" w:rsidRPr="00053BA8" w:rsidRDefault="004A4E06" w:rsidP="00AF3E78">
          <w:pPr>
            <w:pStyle w:val="a3"/>
            <w:jc w:val="center"/>
            <w:rPr>
              <w:b/>
            </w:rPr>
          </w:pPr>
          <w:r w:rsidRPr="00053BA8">
            <w:rPr>
              <w:b/>
            </w:rPr>
            <w:t>ОГБ</w:t>
          </w:r>
          <w:r>
            <w:rPr>
              <w:b/>
            </w:rPr>
            <w:t>П</w:t>
          </w:r>
          <w:r w:rsidRPr="00053BA8">
            <w:rPr>
              <w:b/>
            </w:rPr>
            <w:t>ОУ ДМТТМП</w:t>
          </w:r>
        </w:p>
      </w:tc>
      <w:tc>
        <w:tcPr>
          <w:tcW w:w="4858" w:type="dxa"/>
        </w:tcPr>
        <w:p w:rsidR="004A4E06" w:rsidRPr="00053BA8" w:rsidRDefault="004A4E06" w:rsidP="00AF3E78">
          <w:pPr>
            <w:pStyle w:val="a3"/>
            <w:jc w:val="center"/>
          </w:pPr>
        </w:p>
      </w:tc>
      <w:tc>
        <w:tcPr>
          <w:tcW w:w="1506" w:type="dxa"/>
          <w:vMerge w:val="restart"/>
          <w:vAlign w:val="center"/>
        </w:tcPr>
        <w:p w:rsidR="004A4E06" w:rsidRPr="00053BA8" w:rsidRDefault="004A4E06" w:rsidP="00082366">
          <w:pPr>
            <w:pStyle w:val="a3"/>
            <w:jc w:val="center"/>
          </w:pPr>
          <w:r w:rsidRPr="00053BA8">
            <w:t>стр.</w:t>
          </w:r>
          <w:fldSimple w:instr="PAGE   \* MERGEFORMAT">
            <w:r w:rsidR="006D2271">
              <w:rPr>
                <w:noProof/>
              </w:rPr>
              <w:t>17</w:t>
            </w:r>
          </w:fldSimple>
          <w:r w:rsidRPr="00053BA8">
            <w:t xml:space="preserve">из </w:t>
          </w:r>
          <w:r>
            <w:t>17</w:t>
          </w:r>
        </w:p>
      </w:tc>
    </w:tr>
    <w:tr w:rsidR="004A4E06" w:rsidRPr="00053BA8" w:rsidTr="00AF3E78">
      <w:trPr>
        <w:trHeight w:val="158"/>
      </w:trPr>
      <w:tc>
        <w:tcPr>
          <w:tcW w:w="3207" w:type="dxa"/>
          <w:vMerge/>
        </w:tcPr>
        <w:p w:rsidR="004A4E06" w:rsidRPr="00053BA8" w:rsidRDefault="004A4E06" w:rsidP="00AF3E78">
          <w:pPr>
            <w:pStyle w:val="a3"/>
          </w:pPr>
        </w:p>
      </w:tc>
      <w:tc>
        <w:tcPr>
          <w:tcW w:w="4858" w:type="dxa"/>
        </w:tcPr>
        <w:p w:rsidR="004A4E06" w:rsidRDefault="004A4E06" w:rsidP="00AF3E78">
          <w:pPr>
            <w:pStyle w:val="a3"/>
            <w:jc w:val="center"/>
          </w:pPr>
          <w:r>
            <w:t xml:space="preserve">Рабочая программа учебной дисциплины </w:t>
          </w:r>
        </w:p>
        <w:p w:rsidR="004A4E06" w:rsidRPr="00053BA8" w:rsidRDefault="004A4E06" w:rsidP="00AF3E78">
          <w:pPr>
            <w:pStyle w:val="a3"/>
            <w:jc w:val="center"/>
          </w:pPr>
          <w:r>
            <w:t>ЕН 01.Математика</w:t>
          </w:r>
        </w:p>
      </w:tc>
      <w:tc>
        <w:tcPr>
          <w:tcW w:w="1506" w:type="dxa"/>
          <w:vMerge/>
        </w:tcPr>
        <w:p w:rsidR="004A4E06" w:rsidRPr="00053BA8" w:rsidRDefault="004A4E06" w:rsidP="00AF3E78">
          <w:pPr>
            <w:pStyle w:val="a3"/>
          </w:pPr>
        </w:p>
      </w:tc>
    </w:tr>
  </w:tbl>
  <w:p w:rsidR="004A4E06" w:rsidRDefault="004A4E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6E5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EAF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CEF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4E8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18A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6C7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FEE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26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D4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5C2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1">
    <w:nsid w:val="017352A9"/>
    <w:multiLevelType w:val="hybridMultilevel"/>
    <w:tmpl w:val="BA74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6B3B5D"/>
    <w:multiLevelType w:val="singleLevel"/>
    <w:tmpl w:val="750CC834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062B4544"/>
    <w:multiLevelType w:val="hybridMultilevel"/>
    <w:tmpl w:val="029C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0D1F59"/>
    <w:multiLevelType w:val="multilevel"/>
    <w:tmpl w:val="E8C0B5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7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1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82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262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339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776" w:hanging="2160"/>
      </w:pPr>
      <w:rPr>
        <w:rFonts w:hint="default"/>
        <w:b/>
        <w:color w:val="000000"/>
      </w:rPr>
    </w:lvl>
  </w:abstractNum>
  <w:abstractNum w:abstractNumId="15">
    <w:nsid w:val="17110B0B"/>
    <w:multiLevelType w:val="hybridMultilevel"/>
    <w:tmpl w:val="A7A0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A1EBF"/>
    <w:multiLevelType w:val="singleLevel"/>
    <w:tmpl w:val="DE32C12A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7">
    <w:nsid w:val="36786110"/>
    <w:multiLevelType w:val="hybridMultilevel"/>
    <w:tmpl w:val="BF78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714E0"/>
    <w:multiLevelType w:val="hybridMultilevel"/>
    <w:tmpl w:val="EEDAD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74C34"/>
    <w:multiLevelType w:val="hybridMultilevel"/>
    <w:tmpl w:val="56E2B2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64BD2"/>
    <w:multiLevelType w:val="hybridMultilevel"/>
    <w:tmpl w:val="0DF2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12A69"/>
    <w:multiLevelType w:val="singleLevel"/>
    <w:tmpl w:val="750CC834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2">
    <w:nsid w:val="6D1045E5"/>
    <w:multiLevelType w:val="hybridMultilevel"/>
    <w:tmpl w:val="2078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B5EE7"/>
    <w:multiLevelType w:val="singleLevel"/>
    <w:tmpl w:val="A81E30EA"/>
    <w:lvl w:ilvl="0">
      <w:start w:val="4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CEA5E1C"/>
    <w:multiLevelType w:val="hybridMultilevel"/>
    <w:tmpl w:val="7D2C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</w:num>
  <w:num w:numId="5">
    <w:abstractNumId w:val="12"/>
  </w:num>
  <w:num w:numId="6">
    <w:abstractNumId w:val="23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22"/>
  </w:num>
  <w:num w:numId="24">
    <w:abstractNumId w:val="24"/>
  </w:num>
  <w:num w:numId="25">
    <w:abstractNumId w:val="1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7747"/>
    <w:rsid w:val="00004EE2"/>
    <w:rsid w:val="00007747"/>
    <w:rsid w:val="00015138"/>
    <w:rsid w:val="00016E45"/>
    <w:rsid w:val="00032B7B"/>
    <w:rsid w:val="00082366"/>
    <w:rsid w:val="00087C7E"/>
    <w:rsid w:val="000A5B7D"/>
    <w:rsid w:val="000F4964"/>
    <w:rsid w:val="0010682B"/>
    <w:rsid w:val="00120071"/>
    <w:rsid w:val="0012485E"/>
    <w:rsid w:val="00131DF4"/>
    <w:rsid w:val="001555EB"/>
    <w:rsid w:val="00165032"/>
    <w:rsid w:val="001803B6"/>
    <w:rsid w:val="00186C06"/>
    <w:rsid w:val="00196275"/>
    <w:rsid w:val="001A6DAD"/>
    <w:rsid w:val="001B208A"/>
    <w:rsid w:val="001E1EE3"/>
    <w:rsid w:val="001E3168"/>
    <w:rsid w:val="00231D82"/>
    <w:rsid w:val="002A4A15"/>
    <w:rsid w:val="002E1D12"/>
    <w:rsid w:val="002E447C"/>
    <w:rsid w:val="0030124D"/>
    <w:rsid w:val="003108C9"/>
    <w:rsid w:val="003279CA"/>
    <w:rsid w:val="0036222A"/>
    <w:rsid w:val="003A0D8B"/>
    <w:rsid w:val="003A7F6A"/>
    <w:rsid w:val="003B0BEC"/>
    <w:rsid w:val="003B2156"/>
    <w:rsid w:val="003B7CBA"/>
    <w:rsid w:val="003C2E5B"/>
    <w:rsid w:val="003F2FDC"/>
    <w:rsid w:val="00403EA8"/>
    <w:rsid w:val="00433981"/>
    <w:rsid w:val="004816C9"/>
    <w:rsid w:val="004A4E06"/>
    <w:rsid w:val="00506A67"/>
    <w:rsid w:val="005210A1"/>
    <w:rsid w:val="00546999"/>
    <w:rsid w:val="005678BD"/>
    <w:rsid w:val="0058143E"/>
    <w:rsid w:val="00585776"/>
    <w:rsid w:val="005947BA"/>
    <w:rsid w:val="005A319F"/>
    <w:rsid w:val="005B5D89"/>
    <w:rsid w:val="005B605B"/>
    <w:rsid w:val="005C0596"/>
    <w:rsid w:val="005C304D"/>
    <w:rsid w:val="005C3464"/>
    <w:rsid w:val="005E3BE2"/>
    <w:rsid w:val="005F7865"/>
    <w:rsid w:val="006324AA"/>
    <w:rsid w:val="006337F5"/>
    <w:rsid w:val="00633E6C"/>
    <w:rsid w:val="00643361"/>
    <w:rsid w:val="00645B17"/>
    <w:rsid w:val="0066655F"/>
    <w:rsid w:val="00675734"/>
    <w:rsid w:val="00694BB8"/>
    <w:rsid w:val="00697D2A"/>
    <w:rsid w:val="006A374D"/>
    <w:rsid w:val="006B2288"/>
    <w:rsid w:val="006B2703"/>
    <w:rsid w:val="006C671A"/>
    <w:rsid w:val="006C6C80"/>
    <w:rsid w:val="006D2271"/>
    <w:rsid w:val="006E7447"/>
    <w:rsid w:val="006E779F"/>
    <w:rsid w:val="00706C1B"/>
    <w:rsid w:val="0071448B"/>
    <w:rsid w:val="00722255"/>
    <w:rsid w:val="007328EC"/>
    <w:rsid w:val="00741C79"/>
    <w:rsid w:val="00760454"/>
    <w:rsid w:val="00774C37"/>
    <w:rsid w:val="00784A6C"/>
    <w:rsid w:val="0079197A"/>
    <w:rsid w:val="007963CD"/>
    <w:rsid w:val="007A5D31"/>
    <w:rsid w:val="007E588B"/>
    <w:rsid w:val="007F1950"/>
    <w:rsid w:val="007F3BE1"/>
    <w:rsid w:val="0080089B"/>
    <w:rsid w:val="00817077"/>
    <w:rsid w:val="00861027"/>
    <w:rsid w:val="0086243A"/>
    <w:rsid w:val="00890F88"/>
    <w:rsid w:val="00891966"/>
    <w:rsid w:val="008B5355"/>
    <w:rsid w:val="008D09C1"/>
    <w:rsid w:val="00981616"/>
    <w:rsid w:val="009A19B4"/>
    <w:rsid w:val="009A4A4A"/>
    <w:rsid w:val="009C6C94"/>
    <w:rsid w:val="009D165F"/>
    <w:rsid w:val="009D51AB"/>
    <w:rsid w:val="009F1832"/>
    <w:rsid w:val="00A02BA8"/>
    <w:rsid w:val="00A1599C"/>
    <w:rsid w:val="00A23476"/>
    <w:rsid w:val="00A3185B"/>
    <w:rsid w:val="00A41AD7"/>
    <w:rsid w:val="00A47632"/>
    <w:rsid w:val="00A71C72"/>
    <w:rsid w:val="00AE7062"/>
    <w:rsid w:val="00AF3E78"/>
    <w:rsid w:val="00B06EFE"/>
    <w:rsid w:val="00B15EF7"/>
    <w:rsid w:val="00B321B2"/>
    <w:rsid w:val="00B363E2"/>
    <w:rsid w:val="00B57077"/>
    <w:rsid w:val="00B6214B"/>
    <w:rsid w:val="00B719AB"/>
    <w:rsid w:val="00B75A84"/>
    <w:rsid w:val="00B8217B"/>
    <w:rsid w:val="00BA4573"/>
    <w:rsid w:val="00BB4F91"/>
    <w:rsid w:val="00BB57B9"/>
    <w:rsid w:val="00BE4C46"/>
    <w:rsid w:val="00BF5842"/>
    <w:rsid w:val="00C53DEB"/>
    <w:rsid w:val="00C72CF2"/>
    <w:rsid w:val="00C76A16"/>
    <w:rsid w:val="00C77180"/>
    <w:rsid w:val="00C875C4"/>
    <w:rsid w:val="00CB0563"/>
    <w:rsid w:val="00CC51D4"/>
    <w:rsid w:val="00CC5F4D"/>
    <w:rsid w:val="00CD275F"/>
    <w:rsid w:val="00CD3C63"/>
    <w:rsid w:val="00CE78DF"/>
    <w:rsid w:val="00CF5720"/>
    <w:rsid w:val="00D020FE"/>
    <w:rsid w:val="00D05E69"/>
    <w:rsid w:val="00D06D80"/>
    <w:rsid w:val="00D45D59"/>
    <w:rsid w:val="00D50FF9"/>
    <w:rsid w:val="00D73AE6"/>
    <w:rsid w:val="00D83787"/>
    <w:rsid w:val="00DA01FC"/>
    <w:rsid w:val="00DA3BDB"/>
    <w:rsid w:val="00DB455B"/>
    <w:rsid w:val="00DC0002"/>
    <w:rsid w:val="00DC28E5"/>
    <w:rsid w:val="00DE0FE5"/>
    <w:rsid w:val="00DE4292"/>
    <w:rsid w:val="00E20DF1"/>
    <w:rsid w:val="00E3138E"/>
    <w:rsid w:val="00E439CE"/>
    <w:rsid w:val="00E43F70"/>
    <w:rsid w:val="00E4471D"/>
    <w:rsid w:val="00E54AD2"/>
    <w:rsid w:val="00E9712B"/>
    <w:rsid w:val="00EB1598"/>
    <w:rsid w:val="00ED54CE"/>
    <w:rsid w:val="00EE1A97"/>
    <w:rsid w:val="00EE3A35"/>
    <w:rsid w:val="00F02BEF"/>
    <w:rsid w:val="00F31046"/>
    <w:rsid w:val="00F55349"/>
    <w:rsid w:val="00F77715"/>
    <w:rsid w:val="00F84DBE"/>
    <w:rsid w:val="00F979C2"/>
    <w:rsid w:val="00FA3036"/>
    <w:rsid w:val="00FA6347"/>
    <w:rsid w:val="00FD23AD"/>
    <w:rsid w:val="00FE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C"/>
  </w:style>
  <w:style w:type="paragraph" w:styleId="7">
    <w:name w:val="heading 7"/>
    <w:basedOn w:val="a"/>
    <w:next w:val="a"/>
    <w:link w:val="70"/>
    <w:qFormat/>
    <w:rsid w:val="0000774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077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077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77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747"/>
    <w:rPr>
      <w:rFonts w:ascii="Tahoma" w:eastAsia="Times New Roman" w:hAnsi="Tahoma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077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0774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rsid w:val="00007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007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Заголовок записки Знак"/>
    <w:basedOn w:val="a0"/>
    <w:link w:val="aa"/>
    <w:rsid w:val="0000774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00774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0774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9A19B4"/>
    <w:pPr>
      <w:ind w:left="720"/>
      <w:contextualSpacing/>
    </w:pPr>
  </w:style>
  <w:style w:type="paragraph" w:styleId="af">
    <w:name w:val="No Spacing"/>
    <w:uiPriority w:val="1"/>
    <w:qFormat/>
    <w:rsid w:val="009A19B4"/>
    <w:pPr>
      <w:spacing w:after="0" w:line="240" w:lineRule="auto"/>
    </w:pPr>
  </w:style>
  <w:style w:type="paragraph" w:customStyle="1" w:styleId="ConsPlusNormal">
    <w:name w:val="ConsPlusNormal"/>
    <w:rsid w:val="00016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Normal (Web)"/>
    <w:basedOn w:val="a"/>
    <w:uiPriority w:val="99"/>
    <w:semiHidden/>
    <w:unhideWhenUsed/>
    <w:rsid w:val="0070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F25C-6CA3-43F4-8794-40A130D1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Преподователь</cp:lastModifiedBy>
  <cp:revision>15</cp:revision>
  <cp:lastPrinted>2021-04-09T11:11:00Z</cp:lastPrinted>
  <dcterms:created xsi:type="dcterms:W3CDTF">2020-09-17T07:18:00Z</dcterms:created>
  <dcterms:modified xsi:type="dcterms:W3CDTF">2023-11-08T07:28:00Z</dcterms:modified>
</cp:coreProperties>
</file>