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A" w:rsidRDefault="004E52BA" w:rsidP="00C23167">
      <w:pPr>
        <w:rPr>
          <w:b/>
        </w:rPr>
      </w:pPr>
    </w:p>
    <w:p w:rsidR="005C22DF" w:rsidRPr="001D13B4" w:rsidRDefault="005C22DF" w:rsidP="005C22DF">
      <w:pPr>
        <w:jc w:val="center"/>
        <w:rPr>
          <w:b/>
        </w:rPr>
      </w:pPr>
      <w:r w:rsidRPr="001D13B4">
        <w:rPr>
          <w:b/>
        </w:rPr>
        <w:t>МИНИСТЕРСТВО ОБРАЗОВАНИЯ И НАУКИ УЛЬЯНОВСКОЙ ОБЛАСТИ</w:t>
      </w:r>
    </w:p>
    <w:p w:rsidR="00E26A38" w:rsidRDefault="005C22DF" w:rsidP="005C22DF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Pr="00EF71C1">
        <w:rPr>
          <w:sz w:val="28"/>
          <w:szCs w:val="28"/>
        </w:rPr>
        <w:t xml:space="preserve"> государственное  </w:t>
      </w:r>
      <w:r>
        <w:rPr>
          <w:sz w:val="28"/>
          <w:szCs w:val="28"/>
        </w:rPr>
        <w:t xml:space="preserve">бюджетное </w:t>
      </w:r>
      <w:r w:rsidR="00E26A38">
        <w:rPr>
          <w:sz w:val="28"/>
          <w:szCs w:val="28"/>
        </w:rPr>
        <w:t>профессиональное</w:t>
      </w:r>
    </w:p>
    <w:p w:rsidR="005C22DF" w:rsidRPr="00EF71C1" w:rsidRDefault="005C22DF" w:rsidP="005C22DF">
      <w:pPr>
        <w:jc w:val="center"/>
        <w:rPr>
          <w:sz w:val="28"/>
          <w:szCs w:val="28"/>
        </w:rPr>
      </w:pPr>
      <w:r w:rsidRPr="00EF71C1">
        <w:rPr>
          <w:sz w:val="28"/>
          <w:szCs w:val="28"/>
        </w:rPr>
        <w:t xml:space="preserve">образовательное учреждение </w:t>
      </w:r>
    </w:p>
    <w:p w:rsidR="005C22DF" w:rsidRPr="003B1487" w:rsidRDefault="005C22DF" w:rsidP="005C22DF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 xml:space="preserve">«Димитровградский механико-технологический </w:t>
      </w:r>
      <w:r>
        <w:rPr>
          <w:b/>
          <w:sz w:val="32"/>
          <w:szCs w:val="32"/>
        </w:rPr>
        <w:t>техникум</w:t>
      </w:r>
    </w:p>
    <w:p w:rsidR="005C22DF" w:rsidRDefault="005C22DF" w:rsidP="005C22DF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>молочной промышленности»</w:t>
      </w:r>
    </w:p>
    <w:p w:rsidR="005C22DF" w:rsidRDefault="005C22DF" w:rsidP="005C22DF">
      <w:pPr>
        <w:jc w:val="center"/>
        <w:rPr>
          <w:b/>
          <w:sz w:val="32"/>
          <w:szCs w:val="32"/>
        </w:rPr>
      </w:pPr>
    </w:p>
    <w:p w:rsidR="005C22DF" w:rsidRDefault="005C22DF" w:rsidP="005C22DF">
      <w:pPr>
        <w:jc w:val="center"/>
        <w:rPr>
          <w:b/>
          <w:sz w:val="32"/>
          <w:szCs w:val="32"/>
        </w:rPr>
      </w:pPr>
    </w:p>
    <w:p w:rsidR="005C22DF" w:rsidRDefault="005C22DF" w:rsidP="005C22DF">
      <w:pPr>
        <w:jc w:val="center"/>
        <w:rPr>
          <w:b/>
          <w:sz w:val="32"/>
          <w:szCs w:val="32"/>
        </w:rPr>
      </w:pPr>
    </w:p>
    <w:p w:rsidR="005C22DF" w:rsidRPr="003B1487" w:rsidRDefault="005C22DF" w:rsidP="005C22DF">
      <w:pPr>
        <w:jc w:val="center"/>
        <w:rPr>
          <w:b/>
          <w:sz w:val="32"/>
          <w:szCs w:val="32"/>
        </w:rPr>
      </w:pPr>
    </w:p>
    <w:p w:rsidR="005C22DF" w:rsidRPr="003B1487" w:rsidRDefault="005C22DF" w:rsidP="005C22DF"/>
    <w:p w:rsidR="005C22DF" w:rsidRDefault="005C22DF" w:rsidP="005C22DF"/>
    <w:p w:rsidR="005C22DF" w:rsidRDefault="005C22DF" w:rsidP="005C22D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22DF" w:rsidRDefault="005C22DF" w:rsidP="005C22DF"/>
    <w:p w:rsidR="005C22DF" w:rsidRDefault="005C22DF" w:rsidP="005C22DF"/>
    <w:p w:rsidR="005C22DF" w:rsidRDefault="005C22DF" w:rsidP="005C22DF"/>
    <w:p w:rsidR="005C22DF" w:rsidRPr="006A5B5B" w:rsidRDefault="005C22DF" w:rsidP="005C22DF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5C22DF" w:rsidRDefault="005C22DF" w:rsidP="005C22DF">
      <w:pPr>
        <w:jc w:val="center"/>
        <w:rPr>
          <w:b/>
          <w:sz w:val="56"/>
          <w:szCs w:val="56"/>
        </w:rPr>
      </w:pPr>
    </w:p>
    <w:p w:rsidR="005C22DF" w:rsidRDefault="005C22DF" w:rsidP="005C22DF">
      <w:pPr>
        <w:jc w:val="center"/>
        <w:rPr>
          <w:b/>
          <w:sz w:val="56"/>
          <w:szCs w:val="56"/>
        </w:rPr>
      </w:pPr>
    </w:p>
    <w:p w:rsidR="005C22DF" w:rsidRDefault="005C22DF" w:rsidP="005C22DF">
      <w:pPr>
        <w:rPr>
          <w:sz w:val="40"/>
          <w:szCs w:val="40"/>
          <w:u w:val="single"/>
        </w:rPr>
      </w:pPr>
      <w:r w:rsidRPr="00D969A0">
        <w:rPr>
          <w:b/>
          <w:sz w:val="32"/>
          <w:szCs w:val="32"/>
        </w:rPr>
        <w:t>учебной дисциплины</w:t>
      </w:r>
      <w:r>
        <w:rPr>
          <w:sz w:val="40"/>
          <w:szCs w:val="40"/>
          <w:u w:val="single"/>
        </w:rPr>
        <w:tab/>
      </w:r>
      <w:r w:rsidRPr="00476EEB">
        <w:rPr>
          <w:sz w:val="32"/>
          <w:szCs w:val="32"/>
          <w:u w:val="single"/>
        </w:rPr>
        <w:t>ОП.01  Инженерная графика</w:t>
      </w:r>
      <w:r>
        <w:rPr>
          <w:sz w:val="40"/>
          <w:szCs w:val="40"/>
          <w:u w:val="single"/>
        </w:rPr>
        <w:tab/>
      </w:r>
      <w:r w:rsidR="00476EEB">
        <w:rPr>
          <w:sz w:val="40"/>
          <w:szCs w:val="40"/>
          <w:u w:val="single"/>
        </w:rPr>
        <w:tab/>
      </w:r>
      <w:r w:rsidR="00476EEB">
        <w:rPr>
          <w:sz w:val="40"/>
          <w:szCs w:val="40"/>
          <w:u w:val="single"/>
        </w:rPr>
        <w:tab/>
      </w:r>
    </w:p>
    <w:p w:rsidR="005C22DF" w:rsidRDefault="005C22DF" w:rsidP="006925DD">
      <w:pPr>
        <w:jc w:val="center"/>
        <w:rPr>
          <w:i/>
          <w:sz w:val="18"/>
          <w:szCs w:val="18"/>
        </w:rPr>
      </w:pPr>
      <w:r w:rsidRPr="001D13B4">
        <w:rPr>
          <w:i/>
          <w:sz w:val="18"/>
          <w:szCs w:val="18"/>
        </w:rPr>
        <w:t>(индекс, наименование)</w:t>
      </w:r>
    </w:p>
    <w:p w:rsidR="005C22DF" w:rsidRPr="001D13B4" w:rsidRDefault="005C22DF" w:rsidP="005C22DF">
      <w:pPr>
        <w:jc w:val="center"/>
        <w:rPr>
          <w:sz w:val="18"/>
          <w:szCs w:val="18"/>
          <w:u w:val="single"/>
        </w:rPr>
      </w:pPr>
    </w:p>
    <w:p w:rsidR="005C22DF" w:rsidRDefault="005C22DF" w:rsidP="005C22DF">
      <w:pPr>
        <w:jc w:val="both"/>
        <w:rPr>
          <w:sz w:val="18"/>
          <w:szCs w:val="18"/>
          <w:u w:val="single"/>
        </w:rPr>
      </w:pPr>
    </w:p>
    <w:p w:rsidR="005C22DF" w:rsidRDefault="005C22DF" w:rsidP="005C22DF">
      <w:pPr>
        <w:jc w:val="both"/>
        <w:rPr>
          <w:b/>
          <w:sz w:val="32"/>
          <w:szCs w:val="32"/>
        </w:rPr>
      </w:pPr>
    </w:p>
    <w:p w:rsidR="005C22DF" w:rsidRPr="00476EEB" w:rsidRDefault="005C22DF" w:rsidP="00D20D21">
      <w:pPr>
        <w:rPr>
          <w:b/>
          <w:sz w:val="32"/>
          <w:szCs w:val="32"/>
          <w:u w:val="single"/>
        </w:rPr>
      </w:pPr>
      <w:r w:rsidRPr="00D969A0">
        <w:rPr>
          <w:b/>
          <w:sz w:val="32"/>
          <w:szCs w:val="32"/>
        </w:rPr>
        <w:t xml:space="preserve">Специальность </w:t>
      </w:r>
      <w:r w:rsidR="00B80973" w:rsidRPr="00476EEB">
        <w:rPr>
          <w:sz w:val="32"/>
          <w:szCs w:val="32"/>
          <w:u w:val="single"/>
        </w:rPr>
        <w:t xml:space="preserve">13.02.02 </w:t>
      </w:r>
      <w:r w:rsidRPr="00476EEB">
        <w:rPr>
          <w:sz w:val="32"/>
          <w:szCs w:val="32"/>
          <w:u w:val="single"/>
        </w:rPr>
        <w:t>Теплоснабжение и</w:t>
      </w:r>
      <w:r w:rsidR="006925DD">
        <w:rPr>
          <w:sz w:val="32"/>
          <w:szCs w:val="32"/>
          <w:u w:val="single"/>
        </w:rPr>
        <w:t xml:space="preserve"> </w:t>
      </w:r>
      <w:r w:rsidR="00B80973" w:rsidRPr="00476EEB">
        <w:rPr>
          <w:sz w:val="32"/>
          <w:szCs w:val="32"/>
          <w:u w:val="single"/>
        </w:rPr>
        <w:t>теплотехническое</w:t>
      </w:r>
      <w:r w:rsidR="006925DD">
        <w:rPr>
          <w:sz w:val="32"/>
          <w:szCs w:val="32"/>
          <w:u w:val="single"/>
        </w:rPr>
        <w:tab/>
      </w:r>
      <w:r w:rsidR="00476EEB">
        <w:rPr>
          <w:sz w:val="32"/>
          <w:szCs w:val="32"/>
          <w:u w:val="single"/>
        </w:rPr>
        <w:tab/>
      </w:r>
      <w:r w:rsidRPr="00476EEB">
        <w:rPr>
          <w:sz w:val="32"/>
          <w:szCs w:val="32"/>
          <w:u w:val="single"/>
        </w:rPr>
        <w:t>оборудование</w:t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B80973" w:rsidRPr="00476EEB">
        <w:rPr>
          <w:sz w:val="32"/>
          <w:szCs w:val="32"/>
          <w:u w:val="single"/>
        </w:rPr>
        <w:tab/>
      </w:r>
      <w:r w:rsidR="00476EEB">
        <w:rPr>
          <w:sz w:val="32"/>
          <w:szCs w:val="32"/>
          <w:u w:val="single"/>
        </w:rPr>
        <w:tab/>
      </w:r>
    </w:p>
    <w:p w:rsidR="005C22DF" w:rsidRDefault="00B80973" w:rsidP="00B80973">
      <w:pPr>
        <w:jc w:val="center"/>
        <w:rPr>
          <w:sz w:val="32"/>
          <w:szCs w:val="32"/>
          <w:u w:val="single"/>
        </w:rPr>
      </w:pPr>
      <w:r>
        <w:rPr>
          <w:i/>
          <w:sz w:val="18"/>
          <w:szCs w:val="18"/>
        </w:rPr>
        <w:t xml:space="preserve">(код, </w:t>
      </w:r>
      <w:r w:rsidR="005C22DF" w:rsidRPr="001D13B4">
        <w:rPr>
          <w:i/>
          <w:sz w:val="18"/>
          <w:szCs w:val="18"/>
        </w:rPr>
        <w:t>наименование)</w:t>
      </w: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Pr="009B251C" w:rsidRDefault="005C22DF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63674E" w:rsidRDefault="0063674E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Default="005C22DF" w:rsidP="005C22DF">
      <w:pPr>
        <w:rPr>
          <w:sz w:val="32"/>
          <w:szCs w:val="32"/>
          <w:u w:val="single"/>
        </w:rPr>
      </w:pPr>
    </w:p>
    <w:p w:rsidR="005C22DF" w:rsidRPr="00667684" w:rsidRDefault="005C22DF" w:rsidP="005C22DF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DC6224">
        <w:rPr>
          <w:b/>
          <w:sz w:val="28"/>
          <w:szCs w:val="28"/>
        </w:rPr>
        <w:t>20</w:t>
      </w:r>
    </w:p>
    <w:p w:rsidR="007716F3" w:rsidRDefault="00ED2E40" w:rsidP="005C22DF">
      <w:pPr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8675977"/>
            <wp:effectExtent l="19050" t="0" r="0" b="0"/>
            <wp:docPr id="1" name="Рисунок 1" descr="C:\Users\Преподователь\AppData\Local\Microsoft\Windows\Temporary Internet Files\Content.Word\ОП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E6" w:rsidRDefault="00B325E6" w:rsidP="00683ECC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325E6" w:rsidRDefault="00B325E6" w:rsidP="00B3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325E6">
        <w:tc>
          <w:tcPr>
            <w:tcW w:w="7668" w:type="dxa"/>
          </w:tcPr>
          <w:p w:rsidR="00B325E6" w:rsidRDefault="00B325E6" w:rsidP="004E4C8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325E6" w:rsidRDefault="00B325E6" w:rsidP="004E4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325E6">
        <w:tc>
          <w:tcPr>
            <w:tcW w:w="7668" w:type="dxa"/>
            <w:vAlign w:val="center"/>
          </w:tcPr>
          <w:p w:rsidR="00FB3CD8" w:rsidRDefault="00FB3CD8" w:rsidP="00FB3CD8">
            <w:pPr>
              <w:pStyle w:val="1"/>
              <w:ind w:left="284" w:firstLine="0"/>
              <w:rPr>
                <w:b/>
                <w:caps/>
              </w:rPr>
            </w:pPr>
          </w:p>
          <w:p w:rsidR="00B325E6" w:rsidRDefault="00B325E6" w:rsidP="002C373A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0A30E7">
              <w:rPr>
                <w:b/>
                <w:caps/>
              </w:rPr>
              <w:t>Рабочей</w:t>
            </w:r>
            <w:r>
              <w:rPr>
                <w:b/>
                <w:caps/>
              </w:rPr>
              <w:t xml:space="preserve"> ПРОГРАММЫ</w:t>
            </w:r>
            <w:r w:rsidR="000A30E7">
              <w:rPr>
                <w:b/>
                <w:caps/>
              </w:rPr>
              <w:t xml:space="preserve"> УЧЕБНОй</w:t>
            </w:r>
            <w:r>
              <w:rPr>
                <w:b/>
                <w:caps/>
              </w:rPr>
              <w:t xml:space="preserve"> ДИСЦИПЛИНЫ</w:t>
            </w:r>
            <w:r w:rsidR="00243687">
              <w:rPr>
                <w:b/>
                <w:caps/>
              </w:rPr>
              <w:t>«Инженерная графика»</w:t>
            </w:r>
          </w:p>
          <w:p w:rsidR="00B325E6" w:rsidRDefault="00B325E6" w:rsidP="002C373A"/>
        </w:tc>
        <w:tc>
          <w:tcPr>
            <w:tcW w:w="1903" w:type="dxa"/>
            <w:vAlign w:val="center"/>
          </w:tcPr>
          <w:p w:rsidR="00B325E6" w:rsidRPr="002C373A" w:rsidRDefault="008F5B0B" w:rsidP="002C3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325E6">
        <w:tc>
          <w:tcPr>
            <w:tcW w:w="7668" w:type="dxa"/>
            <w:vAlign w:val="center"/>
          </w:tcPr>
          <w:p w:rsidR="00B325E6" w:rsidRDefault="00B325E6" w:rsidP="002C373A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  <w:r w:rsidR="00134552">
              <w:rPr>
                <w:b/>
                <w:caps/>
              </w:rPr>
              <w:t xml:space="preserve"> «Инженерная графика»</w:t>
            </w:r>
          </w:p>
          <w:p w:rsidR="00B325E6" w:rsidRDefault="00B325E6" w:rsidP="002C373A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vAlign w:val="center"/>
          </w:tcPr>
          <w:p w:rsidR="00B325E6" w:rsidRPr="002C373A" w:rsidRDefault="004A1483" w:rsidP="002C3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325E6">
        <w:trPr>
          <w:trHeight w:val="670"/>
        </w:trPr>
        <w:tc>
          <w:tcPr>
            <w:tcW w:w="7668" w:type="dxa"/>
            <w:vAlign w:val="center"/>
          </w:tcPr>
          <w:p w:rsidR="00B325E6" w:rsidRDefault="00B325E6" w:rsidP="002C373A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  <w:r w:rsidR="00134552">
              <w:rPr>
                <w:b/>
                <w:caps/>
              </w:rPr>
              <w:t xml:space="preserve"> «Инженерная графика»</w:t>
            </w:r>
          </w:p>
          <w:p w:rsidR="00B325E6" w:rsidRDefault="00B325E6" w:rsidP="002C373A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vAlign w:val="center"/>
          </w:tcPr>
          <w:p w:rsidR="00B325E6" w:rsidRPr="002C373A" w:rsidRDefault="00F161E5" w:rsidP="002C3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25DD">
              <w:rPr>
                <w:b/>
                <w:sz w:val="28"/>
                <w:szCs w:val="28"/>
              </w:rPr>
              <w:t>2</w:t>
            </w:r>
          </w:p>
        </w:tc>
      </w:tr>
      <w:tr w:rsidR="00B325E6">
        <w:tc>
          <w:tcPr>
            <w:tcW w:w="7668" w:type="dxa"/>
            <w:vAlign w:val="center"/>
          </w:tcPr>
          <w:p w:rsidR="00B325E6" w:rsidRDefault="00B325E6" w:rsidP="00387C9A">
            <w:pPr>
              <w:pStyle w:val="1"/>
              <w:ind w:left="567" w:hanging="283"/>
              <w:rPr>
                <w:b/>
                <w:caps/>
              </w:rPr>
            </w:pPr>
            <w:r>
              <w:rPr>
                <w:b/>
                <w:caps/>
              </w:rPr>
              <w:t>4. Контроль и оценка результатов Освоения учебной дисциплины</w:t>
            </w:r>
            <w:r w:rsidR="00134552">
              <w:rPr>
                <w:b/>
                <w:caps/>
              </w:rPr>
              <w:t xml:space="preserve"> «Инженерная графика»</w:t>
            </w:r>
          </w:p>
          <w:p w:rsidR="00B325E6" w:rsidRDefault="00B325E6" w:rsidP="002C373A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vAlign w:val="center"/>
          </w:tcPr>
          <w:p w:rsidR="00B325E6" w:rsidRPr="002C373A" w:rsidRDefault="00F161E5" w:rsidP="002C3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25DD">
              <w:rPr>
                <w:b/>
                <w:sz w:val="28"/>
                <w:szCs w:val="28"/>
              </w:rPr>
              <w:t>4</w:t>
            </w:r>
          </w:p>
        </w:tc>
      </w:tr>
    </w:tbl>
    <w:p w:rsidR="000906A7" w:rsidRDefault="000906A7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9E4820" w:rsidRDefault="009E4820" w:rsidP="000906A7">
      <w:pPr>
        <w:jc w:val="center"/>
      </w:pPr>
    </w:p>
    <w:p w:rsidR="009E4820" w:rsidRDefault="009E4820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271DF1" w:rsidP="000906A7">
      <w:pPr>
        <w:jc w:val="center"/>
      </w:pPr>
    </w:p>
    <w:p w:rsidR="00271DF1" w:rsidRDefault="00941ED8" w:rsidP="00271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="00271DF1">
        <w:rPr>
          <w:b/>
          <w:caps/>
          <w:sz w:val="28"/>
          <w:szCs w:val="28"/>
        </w:rPr>
        <w:t xml:space="preserve"> паспорт </w:t>
      </w:r>
      <w:r w:rsidR="00E74FC8">
        <w:rPr>
          <w:b/>
          <w:caps/>
          <w:sz w:val="28"/>
          <w:szCs w:val="28"/>
        </w:rPr>
        <w:t>рабочей</w:t>
      </w:r>
      <w:r w:rsidR="00271DF1">
        <w:rPr>
          <w:b/>
          <w:caps/>
          <w:sz w:val="28"/>
          <w:szCs w:val="28"/>
        </w:rPr>
        <w:t xml:space="preserve"> ПРОГРАММЫ УЧЕБНОЙ ДИСЦИПЛИНЫ</w:t>
      </w:r>
    </w:p>
    <w:p w:rsidR="00271DF1" w:rsidRPr="00CC0A62" w:rsidRDefault="00271DF1" w:rsidP="00271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10"/>
          <w:szCs w:val="10"/>
        </w:rPr>
      </w:pPr>
    </w:p>
    <w:p w:rsidR="00271DF1" w:rsidRPr="006F124D" w:rsidRDefault="00134552" w:rsidP="0027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  <w:sz w:val="32"/>
          <w:szCs w:val="32"/>
        </w:rPr>
      </w:pPr>
      <w:r w:rsidRPr="006F124D">
        <w:rPr>
          <w:b/>
          <w:sz w:val="32"/>
          <w:szCs w:val="32"/>
        </w:rPr>
        <w:t>Инженерная графика</w:t>
      </w:r>
    </w:p>
    <w:p w:rsidR="00271DF1" w:rsidRDefault="00271DF1" w:rsidP="0027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</w:p>
    <w:p w:rsidR="00271DF1" w:rsidRDefault="00941ED8" w:rsidP="006F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271DF1">
        <w:rPr>
          <w:b/>
          <w:sz w:val="28"/>
          <w:szCs w:val="28"/>
        </w:rPr>
        <w:t xml:space="preserve"> Область применения </w:t>
      </w:r>
      <w:r w:rsidR="00E74FC8">
        <w:rPr>
          <w:b/>
          <w:sz w:val="28"/>
          <w:szCs w:val="28"/>
        </w:rPr>
        <w:t>рабочей</w:t>
      </w:r>
      <w:r w:rsidR="00271DF1">
        <w:rPr>
          <w:b/>
          <w:sz w:val="28"/>
          <w:szCs w:val="28"/>
        </w:rPr>
        <w:t xml:space="preserve"> программы</w:t>
      </w:r>
    </w:p>
    <w:p w:rsidR="00271DF1" w:rsidRDefault="00E26A38" w:rsidP="006F124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74FC8">
        <w:rPr>
          <w:sz w:val="28"/>
          <w:szCs w:val="28"/>
        </w:rPr>
        <w:t>абочая</w:t>
      </w:r>
      <w:r w:rsidR="00271DF1">
        <w:rPr>
          <w:sz w:val="28"/>
          <w:szCs w:val="28"/>
        </w:rPr>
        <w:t xml:space="preserve"> программа учебной дисциплины </w:t>
      </w:r>
      <w:r w:rsidR="00134552">
        <w:rPr>
          <w:sz w:val="28"/>
          <w:szCs w:val="28"/>
        </w:rPr>
        <w:t xml:space="preserve">«Инженерная графика» </w:t>
      </w:r>
      <w:r w:rsidR="00271DF1">
        <w:rPr>
          <w:sz w:val="28"/>
          <w:szCs w:val="28"/>
        </w:rPr>
        <w:t xml:space="preserve">является частью </w:t>
      </w:r>
      <w:r w:rsidR="00136F93">
        <w:rPr>
          <w:sz w:val="28"/>
          <w:szCs w:val="28"/>
        </w:rPr>
        <w:t>программы подготовки специалистов среднего звена</w:t>
      </w:r>
      <w:r w:rsidR="00271DF1">
        <w:rPr>
          <w:sz w:val="28"/>
          <w:szCs w:val="28"/>
        </w:rPr>
        <w:t xml:space="preserve"> в соответствии с Ф</w:t>
      </w:r>
      <w:r w:rsidR="008266F7">
        <w:rPr>
          <w:sz w:val="28"/>
          <w:szCs w:val="28"/>
        </w:rPr>
        <w:t>едеральным государственным образовательным стандартом</w:t>
      </w:r>
      <w:r w:rsidR="00271DF1">
        <w:rPr>
          <w:sz w:val="28"/>
          <w:szCs w:val="28"/>
        </w:rPr>
        <w:t xml:space="preserve"> по специальности </w:t>
      </w:r>
      <w:r w:rsidR="00134552">
        <w:rPr>
          <w:sz w:val="28"/>
          <w:szCs w:val="28"/>
        </w:rPr>
        <w:t xml:space="preserve">среднего профессионального образования </w:t>
      </w:r>
      <w:r w:rsidR="0064527A">
        <w:rPr>
          <w:sz w:val="28"/>
          <w:szCs w:val="28"/>
        </w:rPr>
        <w:t>13.02.02</w:t>
      </w:r>
      <w:r w:rsidR="00134552">
        <w:rPr>
          <w:sz w:val="28"/>
          <w:szCs w:val="28"/>
        </w:rPr>
        <w:t xml:space="preserve"> Теплоснабжение и теплотехническое оборудование.</w:t>
      </w:r>
    </w:p>
    <w:p w:rsidR="00134552" w:rsidRDefault="00134552" w:rsidP="006F124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DF1" w:rsidRDefault="00941ED8" w:rsidP="006F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134552">
        <w:rPr>
          <w:b/>
          <w:sz w:val="28"/>
          <w:szCs w:val="28"/>
        </w:rPr>
        <w:t xml:space="preserve"> Место </w:t>
      </w:r>
      <w:r w:rsidR="00271DF1">
        <w:rPr>
          <w:b/>
          <w:sz w:val="28"/>
          <w:szCs w:val="28"/>
        </w:rPr>
        <w:t xml:space="preserve">дисциплины в структуре основной профессиональной образовательной программы: </w:t>
      </w:r>
    </w:p>
    <w:p w:rsidR="00134552" w:rsidRDefault="00134552" w:rsidP="006F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Учебная дисциплина «Инженерная графи</w:t>
      </w:r>
      <w:r w:rsidR="00A403FF">
        <w:rPr>
          <w:sz w:val="28"/>
          <w:szCs w:val="28"/>
        </w:rPr>
        <w:t xml:space="preserve">ка» по специальности СПО </w:t>
      </w:r>
      <w:r w:rsidR="00D37C57">
        <w:rPr>
          <w:sz w:val="28"/>
          <w:szCs w:val="28"/>
        </w:rPr>
        <w:t>13.02.02</w:t>
      </w:r>
      <w:r w:rsidR="006925DD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271DF1" w:rsidRDefault="00941ED8" w:rsidP="006F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271DF1">
        <w:rPr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271DF1" w:rsidRDefault="00271DF1" w:rsidP="006F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10"/>
          <w:szCs w:val="10"/>
        </w:rPr>
      </w:pPr>
    </w:p>
    <w:p w:rsidR="00134552" w:rsidRPr="00683ECC" w:rsidRDefault="00271DF1" w:rsidP="0068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683ECC">
        <w:rPr>
          <w:sz w:val="28"/>
          <w:szCs w:val="28"/>
        </w:rPr>
        <w:t xml:space="preserve">    В результате освоения учебной дисциплины </w:t>
      </w:r>
      <w:r w:rsidR="00476EEB" w:rsidRPr="00683ECC">
        <w:rPr>
          <w:sz w:val="28"/>
          <w:szCs w:val="28"/>
        </w:rPr>
        <w:t>студент</w:t>
      </w:r>
      <w:r w:rsidRPr="00683ECC">
        <w:rPr>
          <w:sz w:val="28"/>
          <w:szCs w:val="28"/>
        </w:rPr>
        <w:t xml:space="preserve"> должен </w:t>
      </w:r>
    </w:p>
    <w:p w:rsidR="00683ECC" w:rsidRPr="006925DD" w:rsidRDefault="00683ECC" w:rsidP="00683EC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5D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83ECC" w:rsidRPr="00683ECC" w:rsidRDefault="00683ECC" w:rsidP="00683ECC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683ECC" w:rsidRPr="00683ECC" w:rsidRDefault="00683ECC" w:rsidP="00683ECC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683ECC" w:rsidRPr="00683ECC" w:rsidRDefault="00683ECC" w:rsidP="00683ECC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выполнять эскизы, технические рисунки и чертежи деталей, их элементов, узлов в ручной и машинной графике;</w:t>
      </w:r>
    </w:p>
    <w:p w:rsidR="00683ECC" w:rsidRPr="00683ECC" w:rsidRDefault="00683ECC" w:rsidP="00683ECC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683ECC" w:rsidRPr="00683ECC" w:rsidRDefault="00683ECC" w:rsidP="00683ECC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683ECC" w:rsidRPr="006925DD" w:rsidRDefault="00683ECC" w:rsidP="00683EC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5D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83ECC" w:rsidRPr="00683ECC" w:rsidRDefault="00683ECC" w:rsidP="00683EC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законы, методы и приемы проекционного черчения;</w:t>
      </w:r>
    </w:p>
    <w:p w:rsidR="00683ECC" w:rsidRPr="00683ECC" w:rsidRDefault="00683ECC" w:rsidP="00683EC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классы точности и их обозначение на чертежах;</w:t>
      </w:r>
    </w:p>
    <w:p w:rsidR="00683ECC" w:rsidRPr="00683ECC" w:rsidRDefault="00683ECC" w:rsidP="00683EC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правила оформления и чтения конструкторской и технологической документации;</w:t>
      </w:r>
    </w:p>
    <w:p w:rsidR="00683ECC" w:rsidRPr="00683ECC" w:rsidRDefault="00683ECC" w:rsidP="00683EC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683ECC" w:rsidRPr="00683ECC" w:rsidRDefault="00683ECC" w:rsidP="00683EC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683ECC" w:rsidRPr="00683ECC" w:rsidRDefault="00683ECC" w:rsidP="00683EC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технику и принципы нанесения размеров;</w:t>
      </w:r>
    </w:p>
    <w:p w:rsidR="00683ECC" w:rsidRPr="00683ECC" w:rsidRDefault="00683ECC" w:rsidP="00683EC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CC">
        <w:rPr>
          <w:rFonts w:ascii="Times New Roman" w:hAnsi="Times New Roman" w:cs="Times New Roman"/>
          <w:sz w:val="28"/>
          <w:szCs w:val="28"/>
        </w:rPr>
        <w:t>типы и назначение спецификаций, правила их чтения и составления;</w:t>
      </w:r>
    </w:p>
    <w:p w:rsidR="00683ECC" w:rsidRPr="00683ECC" w:rsidRDefault="00683ECC" w:rsidP="00683ECC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3ECC">
        <w:rPr>
          <w:sz w:val="28"/>
          <w:szCs w:val="28"/>
        </w:rPr>
        <w:lastRenderedPageBreak/>
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</w:r>
    </w:p>
    <w:p w:rsidR="002D16D4" w:rsidRPr="006F124D" w:rsidRDefault="002D16D4" w:rsidP="00683EC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 изучения учебной дисциплины формируются </w:t>
      </w:r>
      <w:r w:rsidR="00AE6E8F">
        <w:rPr>
          <w:sz w:val="28"/>
          <w:szCs w:val="28"/>
        </w:rPr>
        <w:t>элементы следующих</w:t>
      </w:r>
      <w:r w:rsidR="00683ECC">
        <w:rPr>
          <w:sz w:val="28"/>
          <w:szCs w:val="28"/>
        </w:rPr>
        <w:t xml:space="preserve"> </w:t>
      </w:r>
      <w:r w:rsidR="00AE6E8F" w:rsidRPr="006F124D">
        <w:rPr>
          <w:b/>
          <w:sz w:val="28"/>
          <w:szCs w:val="28"/>
        </w:rPr>
        <w:t>компетенций</w:t>
      </w:r>
      <w:r w:rsidRPr="006F124D">
        <w:rPr>
          <w:b/>
          <w:sz w:val="28"/>
          <w:szCs w:val="28"/>
        </w:rPr>
        <w:t>:</w:t>
      </w:r>
    </w:p>
    <w:p w:rsidR="00AE6E8F" w:rsidRPr="00593F49" w:rsidRDefault="00AE6E8F" w:rsidP="00AE6E8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ПК 1.1 Осуществлять пуск и останов</w:t>
      </w:r>
      <w:r>
        <w:rPr>
          <w:color w:val="auto"/>
          <w:sz w:val="28"/>
          <w:szCs w:val="28"/>
        </w:rPr>
        <w:t>ку</w:t>
      </w:r>
      <w:r w:rsidRPr="00593F49">
        <w:rPr>
          <w:color w:val="auto"/>
          <w:sz w:val="28"/>
          <w:szCs w:val="28"/>
        </w:rPr>
        <w:t xml:space="preserve"> теплотехнического оборудования и </w:t>
      </w:r>
    </w:p>
    <w:p w:rsidR="00AE6E8F" w:rsidRPr="00593F49" w:rsidRDefault="00AE6E8F" w:rsidP="00AE6E8F">
      <w:pPr>
        <w:pStyle w:val="Default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систем тепло- и топливоснабжения.</w:t>
      </w:r>
    </w:p>
    <w:p w:rsidR="00AE6E8F" w:rsidRPr="00593F49" w:rsidRDefault="00AE6E8F" w:rsidP="00AE6E8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ПК 1.2 Управлять режимами работы теплотехнического оборудования и систем тепло- и топливоснабжения.</w:t>
      </w:r>
    </w:p>
    <w:p w:rsidR="00AE6E8F" w:rsidRPr="00593F49" w:rsidRDefault="00AE6E8F" w:rsidP="00AE6E8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ПК 1.3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AE6E8F" w:rsidRPr="00593F49" w:rsidRDefault="00AE6E8F" w:rsidP="00AE6E8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ПК 2.1 Выполнять дефектацию теплотехнического оборудования и систем тепло- и топливоснабжения.</w:t>
      </w:r>
    </w:p>
    <w:p w:rsidR="00AE6E8F" w:rsidRDefault="00AE6E8F" w:rsidP="00AE6E8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ПК 2.2 Производить ремонт теплотехнического оборудования и систем тепло- и топливоснабжения.</w:t>
      </w:r>
    </w:p>
    <w:p w:rsidR="00AE6E8F" w:rsidRPr="00593F49" w:rsidRDefault="00AE6E8F" w:rsidP="00AE6E8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ПК 3.1. Участвовать в наладке и испытаниях теплотехнического оборудования и систем тепло- и топливоснабжения.</w:t>
      </w:r>
    </w:p>
    <w:p w:rsidR="00AE6E8F" w:rsidRDefault="00AE6E8F" w:rsidP="00AE6E8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ПК 3.2. Составлять отчётную документацию по результатам наладки и испытаний теплотехнического оборудования и систем тепло- и топливоснабжения.</w:t>
      </w:r>
    </w:p>
    <w:p w:rsidR="0032735E" w:rsidRPr="00593F49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OK 1 Понимать сущность и социальную значимость своей будущей профессии, проявлять к ней устойчивый интерес.</w:t>
      </w:r>
    </w:p>
    <w:p w:rsidR="0032735E" w:rsidRPr="00593F49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2735E" w:rsidRPr="00593F49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ОК 3 Принимать решения в стандартных и нестандартных ситуациях и нести за них ответственность.</w:t>
      </w:r>
    </w:p>
    <w:p w:rsidR="0032735E" w:rsidRPr="00593F49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2735E" w:rsidRPr="00593F49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ОК 5 Использовать информационно-коммуникационные технологии в профессиональной деятельности.</w:t>
      </w:r>
    </w:p>
    <w:p w:rsidR="0032735E" w:rsidRPr="00593F49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ОК 7 Брать на себя ответственность за работу членов команды (подчиненных), за результат выполнения заданий.</w:t>
      </w:r>
    </w:p>
    <w:p w:rsidR="0032735E" w:rsidRPr="00593F49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2735E" w:rsidRDefault="0032735E" w:rsidP="0032735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3F49">
        <w:rPr>
          <w:color w:val="auto"/>
          <w:sz w:val="28"/>
          <w:szCs w:val="28"/>
        </w:rPr>
        <w:t>ОК 9</w:t>
      </w:r>
      <w:r w:rsidR="00AD49A5">
        <w:rPr>
          <w:color w:val="auto"/>
          <w:sz w:val="28"/>
          <w:szCs w:val="28"/>
        </w:rPr>
        <w:t xml:space="preserve"> </w:t>
      </w:r>
      <w:r w:rsidRPr="00593F49">
        <w:rPr>
          <w:color w:val="auto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6634BF" w:rsidRDefault="006C17D8" w:rsidP="006634B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04722">
        <w:rPr>
          <w:b/>
          <w:sz w:val="28"/>
          <w:szCs w:val="28"/>
        </w:rPr>
        <w:lastRenderedPageBreak/>
        <w:t xml:space="preserve">1.3.1 Цели и задачи учебной дисциплины – требования к результатам освоения учебной дисциплины в соответствии с требованиями профессионального </w:t>
      </w:r>
      <w:r w:rsidRPr="006C17D8">
        <w:rPr>
          <w:b/>
          <w:sz w:val="28"/>
          <w:szCs w:val="28"/>
        </w:rPr>
        <w:t>стандарта  № 569«Работник по эксплуатации оборудования, работающего под избыточным давлением, котлов и трубопроводов пара»</w:t>
      </w:r>
      <w:r w:rsidRPr="00904722">
        <w:rPr>
          <w:b/>
          <w:bCs/>
          <w:sz w:val="28"/>
          <w:szCs w:val="28"/>
        </w:rPr>
        <w:t xml:space="preserve">  код </w:t>
      </w:r>
      <w:r w:rsidRPr="00EC027D">
        <w:rPr>
          <w:b/>
          <w:sz w:val="28"/>
          <w:szCs w:val="28"/>
        </w:rPr>
        <w:t>40.106</w:t>
      </w:r>
      <w:r w:rsidR="00AD49A5">
        <w:rPr>
          <w:b/>
          <w:sz w:val="28"/>
          <w:szCs w:val="28"/>
        </w:rPr>
        <w:t xml:space="preserve"> </w:t>
      </w:r>
      <w:r w:rsidRPr="00904722">
        <w:rPr>
          <w:bCs/>
          <w:sz w:val="28"/>
          <w:szCs w:val="28"/>
        </w:rPr>
        <w:t xml:space="preserve">(утв. Приказом  Министерства труда и социальной защиты РФ </w:t>
      </w:r>
      <w:r w:rsidRPr="006C17D8">
        <w:rPr>
          <w:sz w:val="28"/>
          <w:szCs w:val="28"/>
        </w:rPr>
        <w:t>№ 1129н</w:t>
      </w:r>
      <w:r w:rsidRPr="00904722">
        <w:rPr>
          <w:bCs/>
          <w:sz w:val="28"/>
          <w:szCs w:val="28"/>
        </w:rPr>
        <w:t xml:space="preserve">от </w:t>
      </w:r>
      <w:r w:rsidRPr="006C17D8">
        <w:rPr>
          <w:sz w:val="28"/>
          <w:szCs w:val="28"/>
        </w:rPr>
        <w:t>24.12.2015г.</w:t>
      </w:r>
      <w:r w:rsidRPr="00904722">
        <w:rPr>
          <w:bCs/>
          <w:sz w:val="28"/>
          <w:szCs w:val="28"/>
        </w:rPr>
        <w:t>).</w:t>
      </w:r>
    </w:p>
    <w:p w:rsidR="006C17D8" w:rsidRPr="006634BF" w:rsidRDefault="006C17D8" w:rsidP="006634B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04722">
        <w:rPr>
          <w:bCs/>
          <w:sz w:val="28"/>
          <w:szCs w:val="28"/>
        </w:rPr>
        <w:t>С целью углубления знаний, не предусмотренных ФГОС специальности,  в</w:t>
      </w:r>
      <w:r>
        <w:rPr>
          <w:bCs/>
          <w:sz w:val="28"/>
          <w:szCs w:val="28"/>
        </w:rPr>
        <w:t xml:space="preserve"> рабочей программе учебной дисциплины ОП.01 Инженерная графика, внесены изменения путем углубления знаний и умений </w:t>
      </w:r>
      <w:r w:rsidR="006634BF">
        <w:rPr>
          <w:bCs/>
          <w:sz w:val="28"/>
          <w:szCs w:val="28"/>
        </w:rPr>
        <w:t xml:space="preserve">по теме </w:t>
      </w:r>
      <w:r w:rsidR="006634BF" w:rsidRPr="006634BF">
        <w:rPr>
          <w:bCs/>
          <w:sz w:val="28"/>
          <w:szCs w:val="28"/>
        </w:rPr>
        <w:t>5.1 Разновидности схем. Условные обозначения на схемах</w:t>
      </w:r>
      <w:r w:rsidRPr="006634BF">
        <w:rPr>
          <w:sz w:val="28"/>
          <w:szCs w:val="28"/>
        </w:rPr>
        <w:t xml:space="preserve">с учетом </w:t>
      </w:r>
      <w:r w:rsidRPr="006634BF">
        <w:rPr>
          <w:bCs/>
          <w:sz w:val="28"/>
          <w:szCs w:val="28"/>
        </w:rPr>
        <w:t>Трудовых функций в соответствии с требованиями ПС:</w:t>
      </w:r>
    </w:p>
    <w:p w:rsidR="006634BF" w:rsidRPr="006634BF" w:rsidRDefault="006C17D8" w:rsidP="006634BF">
      <w:pPr>
        <w:spacing w:line="360" w:lineRule="auto"/>
        <w:ind w:firstLine="567"/>
        <w:jc w:val="both"/>
        <w:rPr>
          <w:sz w:val="28"/>
          <w:szCs w:val="28"/>
        </w:rPr>
      </w:pPr>
      <w:r w:rsidRPr="006634BF">
        <w:rPr>
          <w:sz w:val="28"/>
          <w:szCs w:val="28"/>
        </w:rPr>
        <w:t xml:space="preserve">3.1.1 </w:t>
      </w:r>
      <w:r w:rsidR="006634BF" w:rsidRPr="006634BF">
        <w:rPr>
          <w:sz w:val="28"/>
          <w:szCs w:val="28"/>
        </w:rPr>
        <w:t>Осмотр и подготовка котельного агрегата к работе</w:t>
      </w:r>
      <w:r w:rsidR="006634BF">
        <w:rPr>
          <w:sz w:val="28"/>
          <w:szCs w:val="28"/>
        </w:rPr>
        <w:t>;</w:t>
      </w:r>
    </w:p>
    <w:p w:rsidR="006634BF" w:rsidRPr="006634BF" w:rsidRDefault="006634BF" w:rsidP="006634BF">
      <w:pPr>
        <w:spacing w:line="360" w:lineRule="auto"/>
        <w:ind w:firstLine="567"/>
        <w:jc w:val="both"/>
        <w:rPr>
          <w:sz w:val="28"/>
          <w:szCs w:val="28"/>
        </w:rPr>
      </w:pPr>
      <w:r w:rsidRPr="006634BF">
        <w:rPr>
          <w:sz w:val="28"/>
          <w:szCs w:val="28"/>
        </w:rPr>
        <w:t>3.1.2. Пуск котельного агрегата в работу</w:t>
      </w:r>
      <w:r>
        <w:rPr>
          <w:sz w:val="28"/>
          <w:szCs w:val="28"/>
        </w:rPr>
        <w:t>;</w:t>
      </w:r>
    </w:p>
    <w:p w:rsidR="006634BF" w:rsidRPr="006634BF" w:rsidRDefault="006634BF" w:rsidP="006634BF">
      <w:pPr>
        <w:spacing w:line="360" w:lineRule="auto"/>
        <w:ind w:firstLine="567"/>
        <w:jc w:val="both"/>
        <w:rPr>
          <w:sz w:val="28"/>
          <w:szCs w:val="28"/>
        </w:rPr>
      </w:pPr>
      <w:r w:rsidRPr="006634BF">
        <w:rPr>
          <w:sz w:val="28"/>
          <w:szCs w:val="28"/>
        </w:rPr>
        <w:t>3.1.3. Контроль и упра</w:t>
      </w:r>
      <w:r w:rsidR="00EC027D">
        <w:rPr>
          <w:sz w:val="28"/>
          <w:szCs w:val="28"/>
        </w:rPr>
        <w:t>вление работой котельного агрега</w:t>
      </w:r>
      <w:r w:rsidRPr="006634BF">
        <w:rPr>
          <w:sz w:val="28"/>
          <w:szCs w:val="28"/>
        </w:rPr>
        <w:t>та</w:t>
      </w:r>
      <w:r>
        <w:rPr>
          <w:sz w:val="28"/>
          <w:szCs w:val="28"/>
        </w:rPr>
        <w:t>;</w:t>
      </w:r>
    </w:p>
    <w:p w:rsidR="006634BF" w:rsidRPr="006634BF" w:rsidRDefault="006634BF" w:rsidP="006634BF">
      <w:pPr>
        <w:spacing w:line="360" w:lineRule="auto"/>
        <w:ind w:firstLine="567"/>
        <w:jc w:val="both"/>
        <w:rPr>
          <w:sz w:val="28"/>
          <w:szCs w:val="28"/>
        </w:rPr>
      </w:pPr>
      <w:r w:rsidRPr="006634BF">
        <w:rPr>
          <w:sz w:val="28"/>
          <w:szCs w:val="28"/>
        </w:rPr>
        <w:t>3.1.4 Остановка и прекращение работы котельного агрегата</w:t>
      </w:r>
      <w:r>
        <w:rPr>
          <w:sz w:val="28"/>
          <w:szCs w:val="28"/>
        </w:rPr>
        <w:t>;</w:t>
      </w:r>
    </w:p>
    <w:p w:rsidR="006C17D8" w:rsidRPr="006634BF" w:rsidRDefault="006634BF" w:rsidP="006634B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634BF">
        <w:rPr>
          <w:sz w:val="28"/>
          <w:szCs w:val="28"/>
        </w:rPr>
        <w:t>3.1.5 Аварийная остановка и управление работой котельного агрегата в аварийном режиме</w:t>
      </w:r>
      <w:r>
        <w:rPr>
          <w:sz w:val="28"/>
          <w:szCs w:val="28"/>
        </w:rPr>
        <w:t>.</w:t>
      </w:r>
    </w:p>
    <w:p w:rsidR="006634BF" w:rsidRPr="00353A26" w:rsidRDefault="006634BF" w:rsidP="006634B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части «знать»:</w:t>
      </w:r>
    </w:p>
    <w:p w:rsidR="006634BF" w:rsidRPr="006C17D8" w:rsidRDefault="006634BF" w:rsidP="006634BF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Электрические  схемы котельной.</w:t>
      </w:r>
    </w:p>
    <w:p w:rsidR="008266F7" w:rsidRPr="006634BF" w:rsidRDefault="006634BF" w:rsidP="006634BF">
      <w:pPr>
        <w:spacing w:line="360" w:lineRule="auto"/>
        <w:ind w:left="567"/>
        <w:jc w:val="both"/>
        <w:rPr>
          <w:sz w:val="28"/>
          <w:szCs w:val="28"/>
        </w:rPr>
      </w:pPr>
      <w:r w:rsidRPr="006C17D8">
        <w:rPr>
          <w:sz w:val="28"/>
          <w:szCs w:val="28"/>
        </w:rPr>
        <w:t>Схемы теплопроводов и водопроводов</w:t>
      </w:r>
      <w:r>
        <w:rPr>
          <w:sz w:val="28"/>
          <w:szCs w:val="28"/>
        </w:rPr>
        <w:t>.</w:t>
      </w:r>
    </w:p>
    <w:p w:rsidR="00271DF1" w:rsidRDefault="00941ED8" w:rsidP="006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271DF1">
        <w:rPr>
          <w:b/>
          <w:sz w:val="28"/>
          <w:szCs w:val="28"/>
        </w:rPr>
        <w:t xml:space="preserve"> Рекомендуемое количество часов на освоение программы дисциплины:</w:t>
      </w:r>
    </w:p>
    <w:p w:rsidR="00AD6C9A" w:rsidRDefault="00271DF1" w:rsidP="006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r w:rsidR="00476EEB">
        <w:rPr>
          <w:sz w:val="28"/>
          <w:szCs w:val="28"/>
        </w:rPr>
        <w:t>студента</w:t>
      </w:r>
      <w:r w:rsidR="006925DD">
        <w:rPr>
          <w:sz w:val="28"/>
          <w:szCs w:val="28"/>
        </w:rPr>
        <w:t xml:space="preserve"> </w:t>
      </w:r>
      <w:r w:rsidR="00054A08">
        <w:rPr>
          <w:sz w:val="28"/>
          <w:szCs w:val="28"/>
          <w:u w:val="single"/>
        </w:rPr>
        <w:t>14</w:t>
      </w:r>
      <w:r w:rsidR="0032735E">
        <w:rPr>
          <w:sz w:val="28"/>
          <w:szCs w:val="28"/>
          <w:u w:val="single"/>
        </w:rPr>
        <w:t>5</w:t>
      </w:r>
      <w:r w:rsidR="006925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</w:t>
      </w:r>
      <w:r w:rsidR="00B91A32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</w:p>
    <w:p w:rsidR="00271DF1" w:rsidRDefault="00271DF1" w:rsidP="006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271DF1" w:rsidRDefault="00271DF1" w:rsidP="006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r w:rsidR="00476EEB">
        <w:rPr>
          <w:sz w:val="28"/>
          <w:szCs w:val="28"/>
        </w:rPr>
        <w:t>студента</w:t>
      </w:r>
      <w:r w:rsidR="006925DD">
        <w:rPr>
          <w:sz w:val="28"/>
          <w:szCs w:val="28"/>
        </w:rPr>
        <w:t xml:space="preserve"> </w:t>
      </w:r>
      <w:r w:rsidR="00054A08">
        <w:rPr>
          <w:sz w:val="28"/>
          <w:szCs w:val="28"/>
          <w:u w:val="single"/>
        </w:rPr>
        <w:t>9</w:t>
      </w:r>
      <w:r w:rsidR="0032735E">
        <w:rPr>
          <w:sz w:val="28"/>
          <w:szCs w:val="28"/>
          <w:u w:val="single"/>
        </w:rPr>
        <w:t>7</w:t>
      </w:r>
      <w:r w:rsidR="006925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часов;</w:t>
      </w:r>
    </w:p>
    <w:p w:rsidR="00271DF1" w:rsidRDefault="00271DF1" w:rsidP="006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r w:rsidR="00476EEB">
        <w:rPr>
          <w:sz w:val="28"/>
          <w:szCs w:val="28"/>
        </w:rPr>
        <w:t>студента</w:t>
      </w:r>
      <w:r w:rsidR="006925DD">
        <w:rPr>
          <w:sz w:val="28"/>
          <w:szCs w:val="28"/>
        </w:rPr>
        <w:t xml:space="preserve"> </w:t>
      </w:r>
      <w:r w:rsidR="00054A08">
        <w:rPr>
          <w:sz w:val="28"/>
          <w:szCs w:val="28"/>
          <w:u w:val="single"/>
        </w:rPr>
        <w:t>48</w:t>
      </w:r>
      <w:r w:rsidR="006925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часов.</w:t>
      </w:r>
    </w:p>
    <w:p w:rsidR="00271DF1" w:rsidRDefault="00271DF1" w:rsidP="00053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F124D" w:rsidRDefault="006F124D" w:rsidP="00053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F124D" w:rsidRDefault="006F124D" w:rsidP="00053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F124D" w:rsidRDefault="006F124D" w:rsidP="00053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F124D" w:rsidRDefault="006F124D" w:rsidP="00053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12FE6" w:rsidRDefault="00941ED8" w:rsidP="000E7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12FE6">
        <w:rPr>
          <w:b/>
          <w:sz w:val="28"/>
          <w:szCs w:val="28"/>
        </w:rPr>
        <w:t xml:space="preserve"> СТРУКТУРА И ПРИМЕРНОЕ СОДЕРЖАНИЕ УЧЕБНОЙ ДИСЦИПЛИНЫ</w:t>
      </w:r>
    </w:p>
    <w:p w:rsidR="00812FE6" w:rsidRDefault="00812FE6" w:rsidP="000E7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12FE6" w:rsidRDefault="00941ED8" w:rsidP="000E7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>
        <w:rPr>
          <w:b/>
          <w:sz w:val="28"/>
          <w:szCs w:val="28"/>
        </w:rPr>
        <w:t>2.1</w:t>
      </w:r>
      <w:r w:rsidR="00812FE6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812FE6" w:rsidRDefault="00812FE6" w:rsidP="000E7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812FE6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E6" w:rsidRDefault="00812FE6" w:rsidP="0078027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E6" w:rsidRDefault="00780271" w:rsidP="0078027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Количество</w:t>
            </w:r>
            <w:r w:rsidR="00812FE6">
              <w:rPr>
                <w:b/>
                <w:iCs/>
                <w:sz w:val="28"/>
                <w:szCs w:val="28"/>
              </w:rPr>
              <w:t xml:space="preserve"> часов</w:t>
            </w:r>
          </w:p>
        </w:tc>
      </w:tr>
      <w:tr w:rsidR="00812FE6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812FE6" w:rsidP="004E4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387C9A" w:rsidRDefault="00054A08" w:rsidP="004E4C83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14</w:t>
            </w:r>
            <w:r w:rsidR="00B80973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812FE6" w:rsidP="004E4C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054A08" w:rsidRDefault="00054A08" w:rsidP="004E4C8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</w:t>
            </w:r>
            <w:r w:rsidR="00B80973">
              <w:rPr>
                <w:b/>
                <w:iCs/>
                <w:sz w:val="28"/>
                <w:szCs w:val="28"/>
              </w:rPr>
              <w:t>7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812FE6" w:rsidP="004E4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996227" w:rsidRDefault="00812FE6" w:rsidP="004E4C8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812FE6" w:rsidP="004E4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 работы</w:t>
            </w:r>
            <w:r w:rsidR="005B3805">
              <w:rPr>
                <w:sz w:val="28"/>
                <w:szCs w:val="28"/>
              </w:rPr>
              <w:t xml:space="preserve">   не предусмотрено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2C1BCA" w:rsidRDefault="005B3805" w:rsidP="004E4C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5B3805" w:rsidRDefault="00812FE6" w:rsidP="005B3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0E6A20" w:rsidRDefault="00054A08" w:rsidP="004E4C8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</w:t>
            </w:r>
            <w:r w:rsidR="00B80973">
              <w:rPr>
                <w:b/>
                <w:iCs/>
                <w:sz w:val="28"/>
                <w:szCs w:val="28"/>
              </w:rPr>
              <w:t>7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812FE6" w:rsidP="004E4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E74FC8" w:rsidRDefault="001D6B2C" w:rsidP="004E4C8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812FE6" w:rsidP="00476E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476EEB">
              <w:rPr>
                <w:b/>
                <w:sz w:val="28"/>
                <w:szCs w:val="28"/>
              </w:rPr>
              <w:t>студента</w:t>
            </w:r>
            <w:r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5C3AFD" w:rsidRDefault="00054A08" w:rsidP="00B91A3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812FE6" w:rsidP="004E4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996227" w:rsidRDefault="00812FE6" w:rsidP="004E4C8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780271" w:rsidP="004E4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6A38C7" w:rsidRDefault="00054A08" w:rsidP="004E4C8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2C1BCA" w:rsidP="002C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0271">
              <w:rPr>
                <w:sz w:val="28"/>
                <w:szCs w:val="28"/>
              </w:rPr>
              <w:t>оформление индивидуальных заданий в ручной и машинной графике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E6" w:rsidRPr="006A38C7" w:rsidRDefault="00054A08" w:rsidP="008F5B0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812FE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Default="002C1BCA" w:rsidP="004E4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80271">
              <w:rPr>
                <w:sz w:val="28"/>
                <w:szCs w:val="28"/>
              </w:rPr>
              <w:t>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E6" w:rsidRPr="006A38C7" w:rsidRDefault="00054A08" w:rsidP="004E4C8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780271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271" w:rsidRDefault="00780271" w:rsidP="004E4C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Итоговая аттестация  </w:t>
            </w:r>
            <w:r>
              <w:rPr>
                <w:iCs/>
                <w:sz w:val="28"/>
                <w:szCs w:val="28"/>
              </w:rPr>
              <w:t xml:space="preserve">в форме  </w:t>
            </w:r>
            <w:r w:rsidR="001D6B2C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271" w:rsidRPr="00780271" w:rsidRDefault="00A41165" w:rsidP="004E4C8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</w:tbl>
    <w:p w:rsidR="00812FE6" w:rsidRDefault="00812FE6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D664EF" w:rsidRDefault="00D664EF" w:rsidP="000906A7">
      <w:pPr>
        <w:jc w:val="center"/>
      </w:pPr>
    </w:p>
    <w:p w:rsidR="006634BF" w:rsidRDefault="006634BF" w:rsidP="000906A7">
      <w:pPr>
        <w:jc w:val="center"/>
        <w:sectPr w:rsidR="006634BF" w:rsidSect="00D072EB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664EF" w:rsidRDefault="00D664EF" w:rsidP="000906A7">
      <w:pPr>
        <w:jc w:val="center"/>
      </w:pPr>
    </w:p>
    <w:p w:rsidR="00D664EF" w:rsidRPr="007A456C" w:rsidRDefault="00941ED8" w:rsidP="002427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A456C">
        <w:rPr>
          <w:b/>
          <w:sz w:val="28"/>
          <w:szCs w:val="28"/>
        </w:rPr>
        <w:t>2.2</w:t>
      </w:r>
      <w:r w:rsidR="00D664EF" w:rsidRPr="007A456C">
        <w:rPr>
          <w:b/>
          <w:sz w:val="28"/>
          <w:szCs w:val="28"/>
        </w:rPr>
        <w:t xml:space="preserve"> ТЕМАТИЧЕСКИЙ ПЛАН И СОДЕРЖАНИЕ УЧЕБНОЙ ДИСЦИПЛИНЫ</w:t>
      </w:r>
    </w:p>
    <w:p w:rsidR="0024270F" w:rsidRPr="007A456C" w:rsidRDefault="0024270F" w:rsidP="0024270F"/>
    <w:p w:rsidR="00D664EF" w:rsidRPr="007A456C" w:rsidRDefault="00D664EF" w:rsidP="00D664EF">
      <w:pPr>
        <w:rPr>
          <w:sz w:val="10"/>
          <w:szCs w:val="10"/>
        </w:rPr>
      </w:pPr>
    </w:p>
    <w:p w:rsidR="00D664EF" w:rsidRPr="007A456C" w:rsidRDefault="00E92001" w:rsidP="00D664EF">
      <w:pPr>
        <w:jc w:val="center"/>
        <w:rPr>
          <w:b/>
          <w:sz w:val="28"/>
          <w:szCs w:val="28"/>
        </w:rPr>
      </w:pPr>
      <w:r w:rsidRPr="007A456C">
        <w:rPr>
          <w:b/>
          <w:sz w:val="32"/>
          <w:szCs w:val="32"/>
        </w:rPr>
        <w:t>Инженерная</w:t>
      </w:r>
      <w:r w:rsidRPr="007A456C">
        <w:rPr>
          <w:b/>
          <w:sz w:val="28"/>
          <w:szCs w:val="28"/>
        </w:rPr>
        <w:t xml:space="preserve"> графика</w:t>
      </w:r>
    </w:p>
    <w:p w:rsidR="008342F6" w:rsidRPr="0024270F" w:rsidRDefault="008342F6" w:rsidP="00D664EF">
      <w:pPr>
        <w:jc w:val="center"/>
        <w:rPr>
          <w:sz w:val="28"/>
          <w:szCs w:val="28"/>
          <w:u w:val="single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992"/>
        <w:gridCol w:w="7797"/>
        <w:gridCol w:w="1275"/>
        <w:gridCol w:w="1418"/>
      </w:tblGrid>
      <w:tr w:rsidR="008342F6" w:rsidRPr="0051702C" w:rsidTr="00221D33">
        <w:trPr>
          <w:trHeight w:val="144"/>
        </w:trPr>
        <w:tc>
          <w:tcPr>
            <w:tcW w:w="3402" w:type="dxa"/>
          </w:tcPr>
          <w:p w:rsidR="008342F6" w:rsidRPr="0051702C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51702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789" w:type="dxa"/>
            <w:gridSpan w:val="2"/>
          </w:tcPr>
          <w:p w:rsidR="008342F6" w:rsidRPr="0051702C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51702C">
              <w:rPr>
                <w:b/>
                <w:sz w:val="28"/>
                <w:szCs w:val="28"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r w:rsidR="00476EEB">
              <w:rPr>
                <w:b/>
                <w:sz w:val="28"/>
                <w:szCs w:val="28"/>
              </w:rPr>
              <w:t>студентов</w:t>
            </w:r>
          </w:p>
          <w:p w:rsidR="008342F6" w:rsidRPr="0051702C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342F6" w:rsidRPr="0051702C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Объем</w:t>
            </w:r>
          </w:p>
          <w:p w:rsidR="008342F6" w:rsidRPr="0051702C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8342F6" w:rsidRPr="0051702C" w:rsidRDefault="008342F6" w:rsidP="0051702C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616" w:hanging="616"/>
              <w:jc w:val="center"/>
              <w:rPr>
                <w:b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Уровень</w:t>
            </w:r>
          </w:p>
          <w:p w:rsidR="008342F6" w:rsidRPr="0051702C" w:rsidRDefault="008342F6" w:rsidP="0051702C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освоения</w:t>
            </w:r>
          </w:p>
        </w:tc>
      </w:tr>
      <w:tr w:rsidR="008342F6" w:rsidRPr="0051702C" w:rsidTr="00221D33">
        <w:trPr>
          <w:trHeight w:val="144"/>
        </w:trPr>
        <w:tc>
          <w:tcPr>
            <w:tcW w:w="3402" w:type="dxa"/>
          </w:tcPr>
          <w:p w:rsidR="008342F6" w:rsidRPr="00784743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743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2"/>
          </w:tcPr>
          <w:p w:rsidR="008342F6" w:rsidRPr="00784743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74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342F6" w:rsidRPr="00784743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743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342F6" w:rsidRPr="00784743" w:rsidRDefault="008342F6" w:rsidP="005170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743">
              <w:rPr>
                <w:sz w:val="28"/>
                <w:szCs w:val="28"/>
              </w:rPr>
              <w:t>4</w:t>
            </w:r>
          </w:p>
        </w:tc>
      </w:tr>
      <w:tr w:rsidR="00BA0348" w:rsidRPr="0051702C" w:rsidTr="00221D33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BA0348" w:rsidRPr="008E5A4A" w:rsidRDefault="00BA0348" w:rsidP="007A456C">
            <w:pPr>
              <w:pStyle w:val="a6"/>
              <w:snapToGrid w:val="0"/>
              <w:rPr>
                <w:sz w:val="24"/>
              </w:rPr>
            </w:pPr>
            <w:r w:rsidRPr="008E5A4A">
              <w:rPr>
                <w:b/>
                <w:bCs/>
                <w:sz w:val="24"/>
              </w:rPr>
              <w:t>Раздел 1  Геометрическое черчение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A0348" w:rsidRPr="00913F43" w:rsidRDefault="00BA0348" w:rsidP="007A456C">
            <w:pPr>
              <w:pStyle w:val="a6"/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3F43">
              <w:rPr>
                <w:b/>
                <w:bCs/>
                <w:sz w:val="28"/>
                <w:szCs w:val="28"/>
              </w:rPr>
              <w:t>2</w:t>
            </w:r>
            <w:r w:rsidR="00BB069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A0348" w:rsidRPr="0051702C" w:rsidRDefault="00BA0348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5C4CCA" w:rsidRPr="00EF6ABB" w:rsidTr="00221D33">
        <w:trPr>
          <w:trHeight w:val="402"/>
        </w:trPr>
        <w:tc>
          <w:tcPr>
            <w:tcW w:w="3402" w:type="dxa"/>
            <w:vMerge w:val="restart"/>
          </w:tcPr>
          <w:p w:rsidR="005C4CCA" w:rsidRPr="008E5A4A" w:rsidRDefault="005C4CCA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 xml:space="preserve">Тема 1.1 </w:t>
            </w:r>
          </w:p>
          <w:p w:rsidR="005C4CCA" w:rsidRPr="008E5A4A" w:rsidRDefault="005C4CCA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>Основные сведения по оформлению чертежей</w:t>
            </w:r>
          </w:p>
        </w:tc>
        <w:tc>
          <w:tcPr>
            <w:tcW w:w="8789" w:type="dxa"/>
            <w:gridSpan w:val="2"/>
          </w:tcPr>
          <w:p w:rsidR="005C4CCA" w:rsidRPr="003C7216" w:rsidRDefault="005C4CCA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5C4CCA" w:rsidRPr="003C7216" w:rsidRDefault="005C4CCA" w:rsidP="007A456C">
            <w:pPr>
              <w:ind w:left="705" w:hanging="705"/>
              <w:rPr>
                <w:b/>
                <w:bCs/>
                <w:i/>
                <w:i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5C4CCA" w:rsidRPr="003C7216" w:rsidRDefault="005C4CCA" w:rsidP="007A456C">
            <w:pPr>
              <w:ind w:left="705" w:hanging="705"/>
            </w:pPr>
            <w:r w:rsidRPr="003C7216">
              <w:t>- выполнять различные типы линий на чертежах;</w:t>
            </w:r>
          </w:p>
          <w:p w:rsidR="005C4CCA" w:rsidRPr="003C7216" w:rsidRDefault="005C4CCA" w:rsidP="007A456C">
            <w:pPr>
              <w:ind w:left="705" w:hanging="705"/>
            </w:pPr>
            <w:r w:rsidRPr="003C7216">
              <w:t>- выполнять надписи на технических чертежах;</w:t>
            </w:r>
          </w:p>
          <w:p w:rsidR="005C4CCA" w:rsidRPr="003C7216" w:rsidRDefault="005C4CCA" w:rsidP="007A456C">
            <w:pPr>
              <w:ind w:left="705" w:hanging="705"/>
            </w:pPr>
            <w:r w:rsidRPr="003C7216">
              <w:t>- заполнять графы основной надписи;</w:t>
            </w:r>
          </w:p>
          <w:p w:rsidR="005C4CCA" w:rsidRPr="003C7216" w:rsidRDefault="005C4CCA" w:rsidP="007A456C">
            <w:r w:rsidRPr="003C7216">
              <w:rPr>
                <w:b/>
                <w:bCs/>
              </w:rPr>
              <w:t>знать:</w:t>
            </w:r>
          </w:p>
          <w:p w:rsidR="005C4CCA" w:rsidRPr="003C7216" w:rsidRDefault="005C4CCA" w:rsidP="007A456C">
            <w:r w:rsidRPr="003C7216">
              <w:t xml:space="preserve">- размеры основных форматов (ГОСТ 2.301-68); </w:t>
            </w:r>
          </w:p>
          <w:p w:rsidR="005C4CCA" w:rsidRPr="003C7216" w:rsidRDefault="005C4CCA" w:rsidP="007A456C">
            <w:r w:rsidRPr="003C7216">
              <w:t>- типы и размеры линий чертежа (ГОСТ 2.303-68);</w:t>
            </w:r>
          </w:p>
          <w:p w:rsidR="005C4CCA" w:rsidRPr="003C7216" w:rsidRDefault="005C4CCA" w:rsidP="007A456C">
            <w:r w:rsidRPr="003C7216">
              <w:t>- размеры и конструкцию прописных и строчных букв русского алфавита, цифр и знаков;</w:t>
            </w:r>
          </w:p>
          <w:p w:rsidR="005C4CCA" w:rsidRPr="003C7216" w:rsidRDefault="005C4CCA" w:rsidP="007A456C">
            <w:pPr>
              <w:ind w:left="705" w:hanging="705"/>
            </w:pPr>
            <w:r w:rsidRPr="003C7216">
              <w:t>- форму, содержание и размеры граф основной надписи.</w:t>
            </w:r>
          </w:p>
          <w:p w:rsidR="005C4CCA" w:rsidRPr="003E0F20" w:rsidRDefault="005C4CCA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5C4CCA" w:rsidRPr="00241C49" w:rsidRDefault="00241C49" w:rsidP="00241C49"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5C4CCA" w:rsidRDefault="005C4CCA" w:rsidP="007A456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CCC"/>
          </w:tcPr>
          <w:p w:rsidR="005C4CCA" w:rsidRPr="00EF6ABB" w:rsidRDefault="005C4CCA" w:rsidP="007A456C">
            <w:pPr>
              <w:rPr>
                <w:sz w:val="28"/>
                <w:szCs w:val="28"/>
              </w:rPr>
            </w:pPr>
          </w:p>
        </w:tc>
      </w:tr>
      <w:tr w:rsidR="005C4CCA" w:rsidRPr="00EF6ABB" w:rsidTr="00221D33">
        <w:trPr>
          <w:trHeight w:val="402"/>
        </w:trPr>
        <w:tc>
          <w:tcPr>
            <w:tcW w:w="3402" w:type="dxa"/>
            <w:vMerge/>
          </w:tcPr>
          <w:p w:rsidR="005C4CCA" w:rsidRPr="008E5A4A" w:rsidRDefault="005C4CCA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5C4CCA" w:rsidRDefault="005C4CCA" w:rsidP="00823F59">
            <w:pPr>
              <w:jc w:val="both"/>
              <w:rPr>
                <w:b/>
              </w:rPr>
            </w:pPr>
            <w:r w:rsidRPr="003C7216">
              <w:rPr>
                <w:b/>
              </w:rPr>
              <w:t>Содержание учебного материала</w:t>
            </w:r>
          </w:p>
          <w:p w:rsidR="00221D33" w:rsidRPr="00221D33" w:rsidRDefault="00221D33" w:rsidP="00823F59">
            <w:pPr>
              <w:jc w:val="both"/>
            </w:pPr>
            <w:r w:rsidRPr="00221D33">
              <w:t>Типы и размеры линий по ГОСТ 2.303-68.</w:t>
            </w:r>
          </w:p>
          <w:p w:rsidR="00221D33" w:rsidRPr="00823F59" w:rsidRDefault="00221D33" w:rsidP="00823F59">
            <w:pPr>
              <w:jc w:val="both"/>
            </w:pPr>
            <w:r w:rsidRPr="00221D33">
              <w:t>Шрифты чертёжные по ГОСТ 2.304-81</w:t>
            </w:r>
          </w:p>
        </w:tc>
        <w:tc>
          <w:tcPr>
            <w:tcW w:w="1275" w:type="dxa"/>
          </w:tcPr>
          <w:p w:rsidR="005C4CCA" w:rsidRDefault="00221D33" w:rsidP="00221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4CCA" w:rsidRPr="00EF6ABB" w:rsidRDefault="00221D33" w:rsidP="0022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1D33" w:rsidRPr="00EF6ABB" w:rsidTr="00BF255F">
        <w:trPr>
          <w:trHeight w:val="402"/>
        </w:trPr>
        <w:tc>
          <w:tcPr>
            <w:tcW w:w="3402" w:type="dxa"/>
            <w:vMerge/>
          </w:tcPr>
          <w:p w:rsidR="00221D33" w:rsidRPr="008E5A4A" w:rsidRDefault="00221D33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221D33" w:rsidRPr="003C7216" w:rsidRDefault="00221D33" w:rsidP="00823F59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221D33" w:rsidRDefault="00221D33" w:rsidP="00221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21D33" w:rsidRDefault="00221D33" w:rsidP="00221D33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35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Pr="00165B35" w:rsidRDefault="00165B35" w:rsidP="00165B35">
            <w:pPr>
              <w:jc w:val="center"/>
              <w:rPr>
                <w:sz w:val="20"/>
                <w:szCs w:val="20"/>
              </w:rPr>
            </w:pPr>
            <w:r w:rsidRPr="00165B35">
              <w:rPr>
                <w:sz w:val="20"/>
                <w:szCs w:val="20"/>
              </w:rPr>
              <w:t>Занятие № 1</w:t>
            </w:r>
          </w:p>
        </w:tc>
        <w:tc>
          <w:tcPr>
            <w:tcW w:w="7797" w:type="dxa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823F59">
              <w:rPr>
                <w:b/>
              </w:rPr>
              <w:t>ПЗ № 1</w:t>
            </w:r>
            <w:r>
              <w:t xml:space="preserve"> Выполнение различных линий чертежа по ГОСТ </w:t>
            </w:r>
            <w:r w:rsidRPr="008E5A4A">
              <w:t>2.303-68.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35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D7423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</w:tcPr>
          <w:p w:rsidR="00165B35" w:rsidRPr="003C7216" w:rsidRDefault="00165B35" w:rsidP="007A456C">
            <w:pPr>
              <w:jc w:val="both"/>
            </w:pPr>
            <w:r w:rsidRPr="005C4CCA">
              <w:rPr>
                <w:b/>
              </w:rPr>
              <w:t>ПЗ № 2</w:t>
            </w:r>
            <w:r>
              <w:t xml:space="preserve"> Выполнение основной надписи на чертежах.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35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D7423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97" w:type="dxa"/>
          </w:tcPr>
          <w:p w:rsidR="00165B35" w:rsidRPr="003C7216" w:rsidRDefault="00165B35" w:rsidP="007A456C">
            <w:pPr>
              <w:rPr>
                <w:b/>
              </w:rPr>
            </w:pPr>
            <w:r>
              <w:rPr>
                <w:b/>
              </w:rPr>
              <w:t xml:space="preserve">ПЗ № 3 </w:t>
            </w:r>
            <w:r w:rsidRPr="005C4CCA">
              <w:t>Заполнение основной надписи на чертежах.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391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D7423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:rsidR="00165B35" w:rsidRPr="005C4CCA" w:rsidRDefault="00165B35" w:rsidP="005C4CCA">
            <w:pPr>
              <w:jc w:val="both"/>
            </w:pPr>
            <w:r>
              <w:rPr>
                <w:b/>
              </w:rPr>
              <w:t xml:space="preserve">ПЗ № 4 </w:t>
            </w:r>
            <w:r w:rsidRPr="005C4CCA">
              <w:t>Написание алфавита и цифр чертежным шрифтом</w:t>
            </w:r>
            <w:r>
              <w:t xml:space="preserve"> </w:t>
            </w:r>
            <w:r w:rsidRPr="003C7216">
              <w:t>по ГОСТ 2.304-81.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322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D7423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797" w:type="dxa"/>
          </w:tcPr>
          <w:p w:rsidR="00165B35" w:rsidRPr="003C7216" w:rsidRDefault="00165B35" w:rsidP="007A456C">
            <w:pPr>
              <w:jc w:val="both"/>
            </w:pPr>
            <w:r w:rsidRPr="003C7216">
              <w:rPr>
                <w:b/>
              </w:rPr>
              <w:t>П</w:t>
            </w:r>
            <w:r>
              <w:rPr>
                <w:b/>
              </w:rPr>
              <w:t xml:space="preserve">З № 5 </w:t>
            </w:r>
            <w:r w:rsidRPr="003C7216">
              <w:t>Выполнение титульного листа для альбома графических работ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5C4CCA" w:rsidRPr="0051702C" w:rsidTr="00221D33">
        <w:trPr>
          <w:trHeight w:val="341"/>
        </w:trPr>
        <w:tc>
          <w:tcPr>
            <w:tcW w:w="3402" w:type="dxa"/>
            <w:vMerge/>
          </w:tcPr>
          <w:p w:rsidR="005C4CCA" w:rsidRPr="008E5A4A" w:rsidRDefault="005C4CCA" w:rsidP="007A456C">
            <w:pPr>
              <w:jc w:val="both"/>
            </w:pPr>
          </w:p>
        </w:tc>
        <w:tc>
          <w:tcPr>
            <w:tcW w:w="8789" w:type="dxa"/>
            <w:gridSpan w:val="2"/>
          </w:tcPr>
          <w:p w:rsidR="005C4CCA" w:rsidRPr="003C7216" w:rsidRDefault="005C4CCA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Самостоятельная работа студентов:</w:t>
            </w:r>
          </w:p>
          <w:p w:rsidR="005C4CCA" w:rsidRPr="003C7216" w:rsidRDefault="005C4CCA" w:rsidP="007A456C">
            <w:pPr>
              <w:jc w:val="both"/>
            </w:pPr>
            <w:r w:rsidRPr="003C7216">
              <w:t>- выполнение надписей на чертежах;</w:t>
            </w:r>
          </w:p>
          <w:p w:rsidR="005C4CCA" w:rsidRPr="003C7216" w:rsidRDefault="005C4CCA" w:rsidP="007A456C">
            <w:pPr>
              <w:jc w:val="both"/>
            </w:pPr>
            <w:r w:rsidRPr="003C7216">
              <w:t>- заполнение граф основной надписи;</w:t>
            </w:r>
          </w:p>
          <w:p w:rsidR="005C4CCA" w:rsidRDefault="005C4CCA" w:rsidP="007A456C">
            <w:pPr>
              <w:jc w:val="both"/>
            </w:pPr>
            <w:r w:rsidRPr="003C7216">
              <w:t xml:space="preserve">- окончательное оформление и подготовка к сдаче графических работ. </w:t>
            </w:r>
          </w:p>
          <w:p w:rsidR="005C4CCA" w:rsidRPr="003C7216" w:rsidRDefault="005C4CCA" w:rsidP="007A456C">
            <w:pPr>
              <w:jc w:val="both"/>
              <w:rPr>
                <w:b/>
              </w:rPr>
            </w:pPr>
            <w:r w:rsidRPr="003C7216">
              <w:t>- выполнение различных типов линий на чертежах.</w:t>
            </w:r>
          </w:p>
        </w:tc>
        <w:tc>
          <w:tcPr>
            <w:tcW w:w="1275" w:type="dxa"/>
          </w:tcPr>
          <w:p w:rsidR="005C4CCA" w:rsidRPr="00DD5B48" w:rsidRDefault="005C4CCA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CCCCCC"/>
          </w:tcPr>
          <w:p w:rsidR="005C4CCA" w:rsidRPr="0051702C" w:rsidRDefault="005C4CCA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5C4CCA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5C4CCA" w:rsidRPr="008E5A4A" w:rsidRDefault="005C4CCA" w:rsidP="007A456C">
            <w:pPr>
              <w:rPr>
                <w:b/>
                <w:bCs/>
              </w:rPr>
            </w:pPr>
            <w:r w:rsidRPr="008E5A4A">
              <w:rPr>
                <w:b/>
                <w:bCs/>
              </w:rPr>
              <w:t xml:space="preserve">Тема 1.2 </w:t>
            </w:r>
          </w:p>
          <w:p w:rsidR="005C4CCA" w:rsidRPr="008E5A4A" w:rsidRDefault="005C4CCA" w:rsidP="007A456C">
            <w:pPr>
              <w:rPr>
                <w:u w:val="single"/>
              </w:rPr>
            </w:pPr>
            <w:r w:rsidRPr="008E5A4A">
              <w:rPr>
                <w:b/>
                <w:bCs/>
              </w:rPr>
              <w:t>Геометрические построения</w:t>
            </w:r>
          </w:p>
          <w:p w:rsidR="005C4CCA" w:rsidRPr="008E5A4A" w:rsidRDefault="005C4CCA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5C4CCA" w:rsidRPr="003C7216" w:rsidRDefault="005C4CCA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5C4CCA" w:rsidRPr="003C7216" w:rsidRDefault="005C4CCA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5C4CCA" w:rsidRPr="003C7216" w:rsidRDefault="005C4CCA" w:rsidP="007A456C">
            <w:r w:rsidRPr="003C7216">
              <w:t>- выполнять контуры технических деталей с применением рациональных методов деления  окружности на равные части, уклон и конусность;</w:t>
            </w:r>
          </w:p>
          <w:p w:rsidR="005C4CCA" w:rsidRPr="003C7216" w:rsidRDefault="005C4CCA" w:rsidP="007A456C">
            <w:r w:rsidRPr="003C7216">
              <w:t>- наносить размеры на чертежах;</w:t>
            </w:r>
          </w:p>
          <w:p w:rsidR="005C4CCA" w:rsidRPr="003C7216" w:rsidRDefault="005C4CCA" w:rsidP="007A456C">
            <w:pPr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5C4CCA" w:rsidRPr="003C7216" w:rsidRDefault="005C4CCA" w:rsidP="007A456C">
            <w:r w:rsidRPr="003C7216">
              <w:t>- масштабы по ГОСТ 2.302-68, применение и обозначение;</w:t>
            </w:r>
          </w:p>
          <w:p w:rsidR="005C4CCA" w:rsidRPr="003C7216" w:rsidRDefault="005C4CCA" w:rsidP="007A456C">
            <w:r w:rsidRPr="003C7216">
              <w:t>- правила деления окружности на равные части;</w:t>
            </w:r>
          </w:p>
          <w:p w:rsidR="005C4CCA" w:rsidRPr="003C7216" w:rsidRDefault="005C4CCA" w:rsidP="007A456C">
            <w:pPr>
              <w:jc w:val="both"/>
            </w:pPr>
            <w:r w:rsidRPr="003C7216">
              <w:t>- правила нанесения размеров на чертежах по ГОСТ 2.307-68.</w:t>
            </w:r>
          </w:p>
          <w:p w:rsidR="005C4CCA" w:rsidRPr="003E0F20" w:rsidRDefault="005C4CCA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5C4CCA" w:rsidRPr="003C7216" w:rsidRDefault="00241C49" w:rsidP="007A456C">
            <w:pPr>
              <w:jc w:val="both"/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5C4CCA" w:rsidRDefault="005C4CCA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5C4CCA" w:rsidRPr="0051702C" w:rsidRDefault="005C4CCA" w:rsidP="007A456C">
            <w:pPr>
              <w:rPr>
                <w:sz w:val="28"/>
                <w:szCs w:val="28"/>
              </w:rPr>
            </w:pPr>
          </w:p>
        </w:tc>
      </w:tr>
      <w:tr w:rsidR="005C4CCA" w:rsidRPr="0051702C" w:rsidTr="00BF255F">
        <w:trPr>
          <w:trHeight w:val="425"/>
        </w:trPr>
        <w:tc>
          <w:tcPr>
            <w:tcW w:w="3402" w:type="dxa"/>
            <w:vMerge/>
          </w:tcPr>
          <w:p w:rsidR="005C4CCA" w:rsidRPr="008E5A4A" w:rsidRDefault="005C4CCA" w:rsidP="007A456C">
            <w:pPr>
              <w:jc w:val="both"/>
            </w:pPr>
          </w:p>
        </w:tc>
        <w:tc>
          <w:tcPr>
            <w:tcW w:w="8789" w:type="dxa"/>
            <w:gridSpan w:val="2"/>
          </w:tcPr>
          <w:p w:rsidR="005C4CCA" w:rsidRDefault="005C4CCA" w:rsidP="007A456C">
            <w:pPr>
              <w:jc w:val="both"/>
            </w:pPr>
            <w:r w:rsidRPr="003C7216">
              <w:rPr>
                <w:b/>
              </w:rPr>
              <w:t>Содержание учебного материала</w:t>
            </w:r>
          </w:p>
          <w:p w:rsidR="00221D33" w:rsidRPr="00221D33" w:rsidRDefault="00221D33" w:rsidP="00221D33">
            <w:pPr>
              <w:jc w:val="both"/>
            </w:pPr>
            <w:r w:rsidRPr="00221D33">
              <w:t xml:space="preserve">Масштабы по ГОСТ, определение, применение, обозначение. </w:t>
            </w:r>
          </w:p>
          <w:p w:rsidR="00221D33" w:rsidRPr="00221D33" w:rsidRDefault="00221D33" w:rsidP="00221D33">
            <w:pPr>
              <w:jc w:val="both"/>
            </w:pPr>
            <w:r w:rsidRPr="00221D33">
              <w:t>Правила нанесения размеров на чертежах по ГОСТ 2.307-68.</w:t>
            </w:r>
          </w:p>
          <w:p w:rsidR="00221D33" w:rsidRPr="005C4CCA" w:rsidRDefault="00221D33" w:rsidP="00221D33">
            <w:pPr>
              <w:jc w:val="both"/>
            </w:pPr>
            <w:r w:rsidRPr="00221D33">
              <w:t>Деление окружности на равные части. Уклон и конусность на технических  деталях, правила их определения, построения  по заданной величине, обозначение.</w:t>
            </w:r>
          </w:p>
        </w:tc>
        <w:tc>
          <w:tcPr>
            <w:tcW w:w="1275" w:type="dxa"/>
          </w:tcPr>
          <w:p w:rsidR="005C4CCA" w:rsidRDefault="00BF255F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5C4CCA" w:rsidRPr="0051702C" w:rsidRDefault="00BF255F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1D33" w:rsidRPr="0051702C" w:rsidTr="00221D33">
        <w:trPr>
          <w:trHeight w:val="425"/>
        </w:trPr>
        <w:tc>
          <w:tcPr>
            <w:tcW w:w="3402" w:type="dxa"/>
            <w:vMerge/>
          </w:tcPr>
          <w:p w:rsidR="00221D33" w:rsidRPr="008E5A4A" w:rsidRDefault="00221D33" w:rsidP="007A456C">
            <w:pPr>
              <w:jc w:val="both"/>
            </w:pPr>
          </w:p>
        </w:tc>
        <w:tc>
          <w:tcPr>
            <w:tcW w:w="8789" w:type="dxa"/>
            <w:gridSpan w:val="2"/>
          </w:tcPr>
          <w:p w:rsidR="00221D33" w:rsidRPr="003C7216" w:rsidRDefault="00221D33" w:rsidP="007A456C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221D33" w:rsidRDefault="00BF255F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CCCCCC"/>
          </w:tcPr>
          <w:p w:rsidR="00221D33" w:rsidRPr="0051702C" w:rsidRDefault="00221D33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25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BD7EBD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:rsidR="00165B35" w:rsidRPr="003C7216" w:rsidRDefault="00165B35" w:rsidP="005C4CCA">
            <w:pPr>
              <w:jc w:val="both"/>
            </w:pPr>
            <w:r w:rsidRPr="005C4CCA">
              <w:rPr>
                <w:b/>
              </w:rPr>
              <w:t>ПЗ № 6</w:t>
            </w:r>
            <w:r>
              <w:t xml:space="preserve"> Чтение м</w:t>
            </w:r>
            <w:r w:rsidRPr="003A58A9">
              <w:t>асш</w:t>
            </w:r>
            <w:r>
              <w:t>табов</w:t>
            </w:r>
            <w:r w:rsidRPr="003A58A9">
              <w:t xml:space="preserve"> по ГОСТ 2.302-68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60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BD7EBD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</w:pPr>
            <w:r>
              <w:rPr>
                <w:b/>
              </w:rPr>
              <w:t xml:space="preserve">ПЗ № 7 </w:t>
            </w:r>
            <w:r>
              <w:t>Нанесение</w:t>
            </w:r>
            <w:r w:rsidRPr="003A58A9">
              <w:t xml:space="preserve"> размеров на чертежах по ГОСТ 2.307-68</w:t>
            </w:r>
            <w:r w:rsidRPr="003C7216">
              <w:t>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8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BD7EBD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</w:pPr>
            <w:r>
              <w:rPr>
                <w:b/>
              </w:rPr>
              <w:t xml:space="preserve">ПЗ № 8 </w:t>
            </w:r>
            <w:r w:rsidRPr="003C7216">
              <w:t>Деление окружности на равные части.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8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BD7EBD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 xml:space="preserve">9 </w:t>
            </w:r>
            <w:r>
              <w:t>Выполнение ч</w:t>
            </w:r>
            <w:r w:rsidRPr="003C7216">
              <w:t>ертёж</w:t>
            </w:r>
            <w:r>
              <w:t>а</w:t>
            </w:r>
            <w:r w:rsidRPr="003C7216">
              <w:t xml:space="preserve"> детали с применением деления окружности на равные части, нанесение размеров.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48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Самостоятельная работа студентов:</w:t>
            </w:r>
          </w:p>
          <w:p w:rsidR="00165B35" w:rsidRDefault="00165B35" w:rsidP="007A456C">
            <w:pPr>
              <w:jc w:val="both"/>
            </w:pPr>
            <w:r w:rsidRPr="003C7216">
              <w:t xml:space="preserve">- окончательное оформление и подготовка к сдаче графической работы. </w:t>
            </w:r>
          </w:p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t xml:space="preserve">- </w:t>
            </w:r>
            <w:r w:rsidRPr="003C7216">
              <w:t>выполнение упражнений по вариантам</w:t>
            </w:r>
          </w:p>
        </w:tc>
        <w:tc>
          <w:tcPr>
            <w:tcW w:w="1275" w:type="dxa"/>
          </w:tcPr>
          <w:p w:rsidR="00165B35" w:rsidRPr="003C7216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 xml:space="preserve">Тема 1.3 </w:t>
            </w:r>
          </w:p>
          <w:p w:rsidR="00165B35" w:rsidRDefault="00165B35" w:rsidP="007A456C">
            <w:pPr>
              <w:rPr>
                <w:b/>
                <w:bCs/>
              </w:rPr>
            </w:pPr>
            <w:r w:rsidRPr="008E5A4A">
              <w:rPr>
                <w:b/>
                <w:bCs/>
              </w:rPr>
              <w:t>Правила вычерчивания контуров технических деталей</w:t>
            </w:r>
            <w:r>
              <w:rPr>
                <w:b/>
                <w:bCs/>
              </w:rPr>
              <w:t>.</w:t>
            </w:r>
          </w:p>
          <w:p w:rsidR="00165B35" w:rsidRPr="008E5A4A" w:rsidRDefault="00165B35" w:rsidP="007A456C">
            <w:pPr>
              <w:rPr>
                <w:b/>
                <w:bCs/>
              </w:rPr>
            </w:pPr>
            <w:r w:rsidRPr="008E5A4A">
              <w:t xml:space="preserve">Сопряжения – определение, построение. </w:t>
            </w: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r w:rsidRPr="003C7216">
              <w:t>- строить сопряжения прямых, прямой и окружности, двух окружностей;</w:t>
            </w:r>
          </w:p>
          <w:p w:rsidR="00165B35" w:rsidRPr="003C7216" w:rsidRDefault="00165B35" w:rsidP="007A456C">
            <w:r w:rsidRPr="003C7216">
              <w:t>- выполнять чертежи деталей с применением сопряжений;</w:t>
            </w:r>
          </w:p>
          <w:p w:rsidR="00165B35" w:rsidRPr="003C7216" w:rsidRDefault="00165B35" w:rsidP="007A456C">
            <w:r w:rsidRPr="003C7216">
              <w:t>- строить лекальные кривые и выполнять их обводку;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r w:rsidRPr="003C7216">
              <w:t>- определять масштаб изображения при компоновке чертежа;</w:t>
            </w:r>
          </w:p>
          <w:p w:rsidR="00165B35" w:rsidRPr="003C7216" w:rsidRDefault="00165B35" w:rsidP="007A456C">
            <w:r w:rsidRPr="003C7216">
              <w:t>- способы построения сопряжений.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BF255F" w:rsidRDefault="00165B35" w:rsidP="007A456C">
            <w:pPr>
              <w:jc w:val="both"/>
              <w:rPr>
                <w:b/>
              </w:rPr>
            </w:pPr>
            <w:r w:rsidRPr="00BF255F">
              <w:rPr>
                <w:b/>
              </w:rPr>
              <w:t>Содержание учебного материала</w:t>
            </w:r>
          </w:p>
          <w:p w:rsidR="00165B35" w:rsidRPr="003C7216" w:rsidRDefault="00165B35" w:rsidP="007A456C">
            <w:pPr>
              <w:jc w:val="both"/>
              <w:rPr>
                <w:b/>
              </w:rPr>
            </w:pPr>
            <w:r w:rsidRPr="00BF255F">
              <w:t>Геометрические построения, используемые при вычерчивании контуров технических деталей - сопряжения. Построение и обводка лекальных кривых.</w:t>
            </w:r>
          </w:p>
        </w:tc>
        <w:tc>
          <w:tcPr>
            <w:tcW w:w="1275" w:type="dxa"/>
          </w:tcPr>
          <w:p w:rsidR="00165B35" w:rsidRPr="008E5A4A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BF255F" w:rsidRDefault="00165B35" w:rsidP="007A456C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5611D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</w:pPr>
            <w:r w:rsidRPr="005C4CCA">
              <w:rPr>
                <w:b/>
              </w:rPr>
              <w:t>ПЗ № 10</w:t>
            </w:r>
            <w:r>
              <w:rPr>
                <w:b/>
              </w:rPr>
              <w:t xml:space="preserve"> </w:t>
            </w:r>
            <w:r w:rsidRPr="008E5A4A">
              <w:t>Построение и обводка лекальных кривых.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5611D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>11</w:t>
            </w:r>
            <w:r w:rsidRPr="003C7216">
              <w:t xml:space="preserve"> Вычерчивание контура детали с по</w:t>
            </w:r>
            <w:r>
              <w:t>строением сопряжений, нанесение</w:t>
            </w:r>
            <w:r w:rsidRPr="003C7216">
              <w:t xml:space="preserve"> размеров.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Самостоятельная работа студентов</w:t>
            </w:r>
            <w:r>
              <w:rPr>
                <w:b/>
              </w:rPr>
              <w:t>:</w:t>
            </w:r>
          </w:p>
          <w:p w:rsidR="00165B35" w:rsidRPr="003C7216" w:rsidRDefault="00165B35" w:rsidP="007A456C">
            <w:pPr>
              <w:jc w:val="both"/>
            </w:pPr>
            <w:r>
              <w:t xml:space="preserve">- </w:t>
            </w:r>
            <w:r w:rsidRPr="003C7216">
              <w:t>выполнение компоновки чертежа;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построение сопряжений прямых, прямой и дуги окружности, двух окружностей.</w:t>
            </w:r>
          </w:p>
          <w:p w:rsidR="00165B35" w:rsidRDefault="00165B35" w:rsidP="007A456C">
            <w:pPr>
              <w:jc w:val="both"/>
            </w:pPr>
            <w:r w:rsidRPr="003C7216">
              <w:t>- в рабочей тетради студента построить лекальну</w:t>
            </w:r>
            <w:r>
              <w:t>ю кривую и выполнить её обводку;</w:t>
            </w:r>
          </w:p>
          <w:p w:rsidR="00165B35" w:rsidRPr="003C7216" w:rsidRDefault="00165B35" w:rsidP="00165B35">
            <w:pPr>
              <w:jc w:val="both"/>
              <w:rPr>
                <w:b/>
              </w:rPr>
            </w:pPr>
            <w:r>
              <w:lastRenderedPageBreak/>
              <w:t xml:space="preserve">- </w:t>
            </w:r>
            <w:r w:rsidRPr="003C7216">
              <w:t>окончательное оформление и подготовка к сдаче графической работы.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8E5A4A">
              <w:rPr>
                <w:b/>
                <w:bCs/>
                <w:sz w:val="24"/>
              </w:rPr>
              <w:lastRenderedPageBreak/>
              <w:t>Раздел 2  Проекционное черчение</w:t>
            </w:r>
          </w:p>
        </w:tc>
        <w:tc>
          <w:tcPr>
            <w:tcW w:w="1275" w:type="dxa"/>
            <w:shd w:val="clear" w:color="auto" w:fill="auto"/>
          </w:tcPr>
          <w:p w:rsidR="00165B35" w:rsidRPr="00913F43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277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 xml:space="preserve">Тема 2.1 </w:t>
            </w:r>
          </w:p>
          <w:p w:rsidR="00165B35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>Метод проекций. Эпюр Монжа</w:t>
            </w:r>
          </w:p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FC5649">
              <w:t>Образование проекций. Проецирование точки на три плоскости проекций.</w:t>
            </w: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 xml:space="preserve">студент </w:t>
            </w:r>
            <w:r w:rsidRPr="003C7216">
              <w:rPr>
                <w:b/>
                <w:bCs/>
                <w:sz w:val="24"/>
              </w:rPr>
              <w:t>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r w:rsidRPr="003C7216">
              <w:t>- читать комплексные чертежи точек и прямых;</w:t>
            </w:r>
          </w:p>
          <w:p w:rsidR="00165B35" w:rsidRPr="003C7216" w:rsidRDefault="00165B35" w:rsidP="007A456C">
            <w:r w:rsidRPr="003C7216">
              <w:t>- строить третью проекцию по двум заданным;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r w:rsidRPr="003C7216">
              <w:t>- методы проецирования точки на три плоскости проекций;</w:t>
            </w:r>
          </w:p>
          <w:p w:rsidR="00165B35" w:rsidRPr="003C7216" w:rsidRDefault="00165B35" w:rsidP="007A456C">
            <w:r w:rsidRPr="003C7216">
              <w:t>- приёмы построения комплексного чертежа точки;</w:t>
            </w:r>
          </w:p>
          <w:p w:rsidR="00165B35" w:rsidRDefault="00165B35" w:rsidP="007A456C">
            <w:r w:rsidRPr="003C7216">
              <w:t>- метод проецирования отрезка прямой.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r w:rsidRPr="00241C49">
              <w:t>ОК 1-4, ПК 1.1-1.3, ПК 2.1-2.2, ПК 3.1-3.2</w:t>
            </w:r>
          </w:p>
        </w:tc>
        <w:tc>
          <w:tcPr>
            <w:tcW w:w="1275" w:type="dxa"/>
            <w:shd w:val="clear" w:color="auto" w:fill="auto"/>
          </w:tcPr>
          <w:p w:rsidR="00165B35" w:rsidRPr="0051702C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277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Содержание учебного материала</w:t>
            </w:r>
          </w:p>
          <w:p w:rsidR="00165B35" w:rsidRPr="00BF255F" w:rsidRDefault="00165B35" w:rsidP="007A456C">
            <w:pPr>
              <w:jc w:val="both"/>
              <w:rPr>
                <w:u w:val="single"/>
              </w:rPr>
            </w:pPr>
            <w:r w:rsidRPr="00BF255F">
              <w:t>Образование проекций, проецирование точки. Комплексный чертёж. Расположение проекций точки на комплексных чертежах. Понятие о координатах точки.</w:t>
            </w:r>
          </w:p>
        </w:tc>
        <w:tc>
          <w:tcPr>
            <w:tcW w:w="1275" w:type="dxa"/>
            <w:shd w:val="clear" w:color="auto" w:fill="auto"/>
          </w:tcPr>
          <w:p w:rsidR="00165B35" w:rsidRPr="0051702C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B35" w:rsidRPr="0051702C" w:rsidTr="00BF255F">
        <w:trPr>
          <w:trHeight w:val="277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  <w:shd w:val="clear" w:color="auto" w:fill="auto"/>
          </w:tcPr>
          <w:p w:rsidR="00165B35" w:rsidRPr="0051702C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65B35" w:rsidRPr="003C7216" w:rsidRDefault="00165B35" w:rsidP="00165B35">
            <w:pPr>
              <w:jc w:val="center"/>
            </w:pPr>
            <w:r w:rsidRPr="00165B35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  <w:vAlign w:val="center"/>
          </w:tcPr>
          <w:p w:rsidR="00165B35" w:rsidRPr="003C7216" w:rsidRDefault="00165B35" w:rsidP="00E12AE7">
            <w:r w:rsidRPr="00E12AE7">
              <w:rPr>
                <w:b/>
              </w:rPr>
              <w:t>ПЗ № 12</w:t>
            </w:r>
            <w:r>
              <w:t xml:space="preserve"> П</w:t>
            </w:r>
            <w:r w:rsidRPr="003C7216">
              <w:t>роецирование точки</w:t>
            </w:r>
            <w:r>
              <w:t xml:space="preserve"> на три плоскости проекции</w:t>
            </w:r>
          </w:p>
        </w:tc>
        <w:tc>
          <w:tcPr>
            <w:tcW w:w="1275" w:type="dxa"/>
            <w:shd w:val="clear" w:color="auto" w:fill="auto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270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</w:pPr>
            <w:r w:rsidRPr="003C7216">
              <w:rPr>
                <w:b/>
              </w:rPr>
              <w:t>Самостоятельная работа студентов:</w:t>
            </w:r>
          </w:p>
          <w:p w:rsidR="00165B35" w:rsidRPr="003C7216" w:rsidRDefault="00165B35" w:rsidP="007A456C">
            <w:pPr>
              <w:jc w:val="both"/>
              <w:rPr>
                <w:rFonts w:eastAsia="Calibri"/>
                <w:bCs/>
              </w:rPr>
            </w:pPr>
            <w:r w:rsidRPr="003C7216">
              <w:rPr>
                <w:rFonts w:eastAsia="Calibri"/>
                <w:bCs/>
              </w:rPr>
              <w:t>- построение проекций точки по заданным координатам;</w:t>
            </w:r>
          </w:p>
          <w:p w:rsidR="00165B35" w:rsidRPr="003C7216" w:rsidRDefault="00165B35" w:rsidP="007A456C">
            <w:pPr>
              <w:jc w:val="both"/>
              <w:rPr>
                <w:rFonts w:eastAsia="Calibri"/>
                <w:bCs/>
              </w:rPr>
            </w:pPr>
            <w:r w:rsidRPr="003C7216">
              <w:rPr>
                <w:rFonts w:eastAsia="Calibri"/>
                <w:b/>
                <w:bCs/>
              </w:rPr>
              <w:t xml:space="preserve">- </w:t>
            </w:r>
            <w:r w:rsidRPr="003C7216">
              <w:rPr>
                <w:rFonts w:eastAsia="Calibri"/>
                <w:bCs/>
              </w:rPr>
              <w:t>чтение комплексных чертежей проекций точек;</w:t>
            </w:r>
          </w:p>
          <w:p w:rsidR="00165B35" w:rsidRPr="003C7216" w:rsidRDefault="00165B35" w:rsidP="007A456C">
            <w:pPr>
              <w:jc w:val="both"/>
              <w:rPr>
                <w:rFonts w:eastAsia="Calibri"/>
                <w:bCs/>
              </w:rPr>
            </w:pPr>
            <w:r w:rsidRPr="003C7216">
              <w:rPr>
                <w:rFonts w:eastAsia="Calibri"/>
                <w:bCs/>
              </w:rPr>
              <w:t>- построение третьей проекции точки по двум заданным;</w:t>
            </w:r>
          </w:p>
        </w:tc>
        <w:tc>
          <w:tcPr>
            <w:tcW w:w="1275" w:type="dxa"/>
            <w:shd w:val="clear" w:color="auto" w:fill="auto"/>
          </w:tcPr>
          <w:p w:rsidR="00165B35" w:rsidRPr="00FC5649" w:rsidRDefault="00165B35" w:rsidP="007A456C">
            <w:pPr>
              <w:jc w:val="center"/>
              <w:rPr>
                <w:sz w:val="28"/>
                <w:szCs w:val="28"/>
              </w:rPr>
            </w:pPr>
            <w:r w:rsidRPr="00FC564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 xml:space="preserve">Тема 2.2 </w:t>
            </w:r>
          </w:p>
          <w:p w:rsidR="00165B35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>Аксонометрические проекции</w:t>
            </w:r>
            <w:r>
              <w:rPr>
                <w:b/>
                <w:bCs/>
              </w:rPr>
              <w:t>.</w:t>
            </w:r>
          </w:p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FC5649">
              <w:t>Изображение плоских фигур и окружности  в изометрии.</w:t>
            </w:r>
          </w:p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r w:rsidRPr="003C7216">
              <w:t>- изображать плоские фигуры, окружности и геометрические тела в аксонометрических проекциях;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r w:rsidRPr="003C7216">
              <w:t>- назначение аксонометрических проекций;</w:t>
            </w:r>
          </w:p>
          <w:p w:rsidR="00165B35" w:rsidRDefault="00165B35" w:rsidP="007A456C">
            <w:r w:rsidRPr="003C7216">
              <w:t>- виды аксонометричесих проекций (изометрия, прямоугольная и косоугольная диметрия), расположение осей и коэффициенты искажения.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lastRenderedPageBreak/>
              <w:t>Коды формируемых элементов компетенций: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Содержание учебного материала</w:t>
            </w:r>
          </w:p>
          <w:p w:rsidR="00165B35" w:rsidRPr="003C7216" w:rsidRDefault="00165B35" w:rsidP="007A456C">
            <w:pPr>
              <w:jc w:val="both"/>
              <w:rPr>
                <w:u w:val="single"/>
              </w:rPr>
            </w:pPr>
            <w:r w:rsidRPr="0051702C">
              <w:rPr>
                <w:sz w:val="28"/>
                <w:szCs w:val="28"/>
              </w:rPr>
              <w:t>Основные понятия об аксонометрических проекциях. Виды аксонометрических проекций: прямоугольные изометрическая и диметрическая, фронтальная диметрическая. Аксонометрические оси. Показатели искажения.</w:t>
            </w:r>
          </w:p>
        </w:tc>
        <w:tc>
          <w:tcPr>
            <w:tcW w:w="1275" w:type="dxa"/>
          </w:tcPr>
          <w:p w:rsidR="00165B35" w:rsidRPr="00254DE7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B35" w:rsidRPr="0051702C" w:rsidTr="00BF255F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A06D2B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97" w:type="dxa"/>
            <w:vAlign w:val="center"/>
          </w:tcPr>
          <w:p w:rsidR="00165B35" w:rsidRPr="003C7216" w:rsidRDefault="00165B35" w:rsidP="00165B35">
            <w:r w:rsidRPr="00E12AE7">
              <w:rPr>
                <w:b/>
              </w:rPr>
              <w:t>ПЗ № 13</w:t>
            </w:r>
            <w:r>
              <w:t xml:space="preserve"> Построение аксонометрических осей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A06D2B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ПЗ № 14 </w:t>
            </w:r>
            <w:r w:rsidRPr="003C7216">
              <w:t>Изображение плоских фигур в прямоугольной  изометрии.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  <w:lang w:val="en-US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rFonts w:eastAsia="Calibri"/>
                <w:b/>
                <w:bCs/>
              </w:rPr>
            </w:pPr>
            <w:r w:rsidRPr="003C7216">
              <w:rPr>
                <w:rFonts w:eastAsia="Calibri"/>
                <w:b/>
                <w:bCs/>
              </w:rPr>
              <w:t xml:space="preserve">Самостоятельная работа </w:t>
            </w:r>
            <w:r w:rsidRPr="003C7216">
              <w:rPr>
                <w:b/>
              </w:rPr>
              <w:t>студентов</w:t>
            </w:r>
            <w:r w:rsidRPr="003C7216">
              <w:rPr>
                <w:rFonts w:eastAsia="Calibri"/>
                <w:b/>
                <w:bCs/>
              </w:rPr>
              <w:t>:</w:t>
            </w:r>
          </w:p>
          <w:p w:rsidR="00165B35" w:rsidRPr="003C7216" w:rsidRDefault="00165B35" w:rsidP="007A456C">
            <w:pPr>
              <w:jc w:val="both"/>
              <w:rPr>
                <w:u w:val="single"/>
              </w:rPr>
            </w:pPr>
            <w:r w:rsidRPr="003C7216">
              <w:t>Изображение плоских фигур в различных видах аксонометрических проекций.</w:t>
            </w:r>
          </w:p>
        </w:tc>
        <w:tc>
          <w:tcPr>
            <w:tcW w:w="1275" w:type="dxa"/>
          </w:tcPr>
          <w:p w:rsidR="00165B35" w:rsidRPr="00FC5649" w:rsidRDefault="00165B35" w:rsidP="007A456C">
            <w:pPr>
              <w:jc w:val="center"/>
              <w:rPr>
                <w:sz w:val="28"/>
                <w:szCs w:val="28"/>
              </w:rPr>
            </w:pPr>
            <w:r w:rsidRPr="00FC564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 xml:space="preserve">Тема 2.3 </w:t>
            </w:r>
          </w:p>
          <w:p w:rsidR="00165B35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>Поверхности и тела</w:t>
            </w:r>
            <w:r>
              <w:rPr>
                <w:b/>
                <w:bCs/>
              </w:rPr>
              <w:t>.</w:t>
            </w:r>
          </w:p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FC5649">
              <w:t>Проецирование геометрических тел на три плоскости проекций.</w:t>
            </w: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r w:rsidRPr="003C7216">
              <w:t xml:space="preserve">- строить проекции геометрических тел (призмы, пирамиды, цилиндра, конуса); </w:t>
            </w:r>
          </w:p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r w:rsidRPr="003C7216">
              <w:t>- об особенностях образования геометрических поверхностей и тел;</w:t>
            </w:r>
          </w:p>
          <w:p w:rsidR="00165B35" w:rsidRDefault="00165B35" w:rsidP="007A456C">
            <w:r w:rsidRPr="003C7216">
              <w:t>- способы проецирования геометрических тел (призмы, пирамиды, цилиндра, конуса, шара и тора).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Содержание учебного материала</w:t>
            </w:r>
          </w:p>
          <w:p w:rsidR="00165B35" w:rsidRPr="00BF255F" w:rsidRDefault="00165B35" w:rsidP="007A456C">
            <w:pPr>
              <w:jc w:val="both"/>
              <w:rPr>
                <w:u w:val="single"/>
              </w:rPr>
            </w:pPr>
            <w:r w:rsidRPr="00BF255F">
              <w:t>Проецирование геометрических тел (призмы, пирамиды, цилиндра, конуса, шара) на три плоскости проекций с анализом проекций элементов (вершин, ребер, граней, осей и образующих). Построение проекций точек, принадлежащих поверхностям.</w:t>
            </w:r>
          </w:p>
        </w:tc>
        <w:tc>
          <w:tcPr>
            <w:tcW w:w="1275" w:type="dxa"/>
          </w:tcPr>
          <w:p w:rsidR="00165B35" w:rsidRPr="00254DE7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5B35" w:rsidRPr="0051702C" w:rsidTr="00BF255F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1E6BDD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797" w:type="dxa"/>
            <w:vAlign w:val="center"/>
          </w:tcPr>
          <w:p w:rsidR="00165B35" w:rsidRPr="00FC5649" w:rsidRDefault="00165B35" w:rsidP="00165B35">
            <w:r w:rsidRPr="00E12AE7">
              <w:rPr>
                <w:b/>
              </w:rPr>
              <w:t>ПЗ № 15</w:t>
            </w:r>
            <w:r>
              <w:rPr>
                <w:b/>
              </w:rPr>
              <w:t xml:space="preserve"> </w:t>
            </w:r>
            <w:r w:rsidRPr="003C7216">
              <w:t xml:space="preserve">Проецирование геометрических тел  на три плоскости проекций 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651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1E6BDD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:rsidR="00165B35" w:rsidRDefault="00165B35" w:rsidP="00165B35">
            <w:pPr>
              <w:pStyle w:val="a6"/>
              <w:snapToGrid w:val="0"/>
              <w:rPr>
                <w:sz w:val="24"/>
              </w:rPr>
            </w:pPr>
            <w:r w:rsidRPr="003C7216">
              <w:rPr>
                <w:b/>
                <w:sz w:val="24"/>
              </w:rPr>
              <w:t xml:space="preserve">ПЗ № </w:t>
            </w:r>
            <w:r>
              <w:rPr>
                <w:b/>
                <w:sz w:val="24"/>
              </w:rPr>
              <w:t xml:space="preserve">16 </w:t>
            </w:r>
            <w:r>
              <w:rPr>
                <w:sz w:val="24"/>
              </w:rPr>
              <w:t>Построение аксонометрических  изображений</w:t>
            </w:r>
            <w:r w:rsidRPr="003C7216">
              <w:rPr>
                <w:sz w:val="24"/>
              </w:rPr>
              <w:t xml:space="preserve"> двух геометрических тел с нахождением проекций точ</w:t>
            </w:r>
            <w:r>
              <w:rPr>
                <w:sz w:val="24"/>
              </w:rPr>
              <w:t>ек.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165B35" w:rsidRPr="003C7216" w:rsidRDefault="00165B35" w:rsidP="007A456C">
            <w:pPr>
              <w:jc w:val="both"/>
              <w:rPr>
                <w:rFonts w:eastAsia="Calibri"/>
                <w:b/>
                <w:bCs/>
              </w:rPr>
            </w:pPr>
            <w:r w:rsidRPr="003C7216">
              <w:rPr>
                <w:rFonts w:eastAsia="Calibri"/>
                <w:b/>
                <w:bCs/>
              </w:rPr>
              <w:t xml:space="preserve">Самостоятельная работа </w:t>
            </w:r>
            <w:r w:rsidRPr="003C7216">
              <w:rPr>
                <w:b/>
              </w:rPr>
              <w:t>студентов</w:t>
            </w:r>
            <w:r w:rsidRPr="003C7216">
              <w:rPr>
                <w:rFonts w:eastAsia="Calibri"/>
                <w:b/>
                <w:bCs/>
              </w:rPr>
              <w:t>:</w:t>
            </w:r>
          </w:p>
          <w:p w:rsidR="00165B35" w:rsidRDefault="00165B35" w:rsidP="007A456C">
            <w:pPr>
              <w:rPr>
                <w:rFonts w:eastAsia="Calibri"/>
                <w:b/>
                <w:bCs/>
              </w:rPr>
            </w:pPr>
            <w:r w:rsidRPr="003C7216">
              <w:rPr>
                <w:rFonts w:eastAsia="Calibri"/>
                <w:b/>
                <w:bCs/>
              </w:rPr>
              <w:t>-</w:t>
            </w:r>
            <w:r w:rsidRPr="003C7216">
              <w:t xml:space="preserve"> окончательное оформление и подготовка к сдаче графической работы</w:t>
            </w:r>
            <w:r w:rsidRPr="003C7216">
              <w:rPr>
                <w:rFonts w:eastAsia="Calibri"/>
                <w:b/>
                <w:bCs/>
              </w:rPr>
              <w:t>.</w:t>
            </w:r>
          </w:p>
          <w:p w:rsidR="00165B35" w:rsidRPr="003C7216" w:rsidRDefault="00165B35" w:rsidP="007A456C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</w:tcPr>
          <w:p w:rsidR="00165B35" w:rsidRPr="00FC5649" w:rsidRDefault="00165B35" w:rsidP="007A456C">
            <w:pPr>
              <w:jc w:val="center"/>
              <w:rPr>
                <w:sz w:val="28"/>
                <w:szCs w:val="28"/>
                <w:lang w:val="en-US"/>
              </w:rPr>
            </w:pPr>
            <w:r w:rsidRPr="00FC564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Default="00165B35" w:rsidP="007A456C">
            <w:pPr>
              <w:rPr>
                <w:b/>
                <w:bCs/>
              </w:rPr>
            </w:pPr>
            <w:r w:rsidRPr="008E5A4A">
              <w:rPr>
                <w:b/>
                <w:bCs/>
              </w:rPr>
              <w:t>Тема 2.4 Проекции моделей</w:t>
            </w:r>
            <w:r>
              <w:rPr>
                <w:b/>
                <w:bCs/>
              </w:rPr>
              <w:t>.</w:t>
            </w:r>
          </w:p>
          <w:p w:rsidR="00165B35" w:rsidRPr="008F679A" w:rsidRDefault="00165B35" w:rsidP="007A456C">
            <w:pPr>
              <w:jc w:val="both"/>
            </w:pPr>
            <w:r>
              <w:t>П</w:t>
            </w:r>
            <w:r w:rsidRPr="008F679A">
              <w:t>остроение комплексных чертежей моделей по их</w:t>
            </w:r>
            <w:r>
              <w:t xml:space="preserve"> аксонометрическому изображению.</w:t>
            </w:r>
          </w:p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pPr>
              <w:jc w:val="both"/>
            </w:pPr>
            <w:r w:rsidRPr="003C7216">
              <w:t xml:space="preserve">- по двум заданным проекциям модели построить третью;    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вычерчивать аксонометрические проекции модели;</w:t>
            </w:r>
          </w:p>
          <w:p w:rsidR="00165B35" w:rsidRDefault="00165B35" w:rsidP="007A456C">
            <w:pPr>
              <w:jc w:val="both"/>
            </w:pPr>
            <w:r w:rsidRPr="003C7216">
              <w:t>- строить комплексные чертежи моделей по натуральным образцам и по аксонометрическому изображению.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pPr>
              <w:jc w:val="both"/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165B35" w:rsidRDefault="00165B35" w:rsidP="007A456C">
            <w:pPr>
              <w:jc w:val="both"/>
              <w:rPr>
                <w:rFonts w:eastAsia="Calibri"/>
                <w:b/>
                <w:bCs/>
              </w:rPr>
            </w:pPr>
            <w:r w:rsidRPr="003C7216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165B35" w:rsidRPr="00BF255F" w:rsidRDefault="00165B35" w:rsidP="00BF255F">
            <w:pPr>
              <w:jc w:val="both"/>
            </w:pPr>
            <w:r w:rsidRPr="00BF255F">
              <w:t>Комплексные задачи:</w:t>
            </w:r>
          </w:p>
          <w:p w:rsidR="00165B35" w:rsidRPr="00BF255F" w:rsidRDefault="00165B35" w:rsidP="00BF255F">
            <w:pPr>
              <w:jc w:val="both"/>
            </w:pPr>
            <w:r w:rsidRPr="00BF255F">
              <w:rPr>
                <w:b/>
              </w:rPr>
              <w:t>-</w:t>
            </w:r>
            <w:r w:rsidRPr="00BF255F">
              <w:t xml:space="preserve"> Построение комплексных чертежей моделей с натуры или её аксонометрическому изображению.</w:t>
            </w:r>
          </w:p>
          <w:p w:rsidR="00165B35" w:rsidRPr="003C7216" w:rsidRDefault="00165B35" w:rsidP="00BF255F">
            <w:pPr>
              <w:jc w:val="both"/>
              <w:rPr>
                <w:rFonts w:eastAsia="Calibri"/>
                <w:b/>
                <w:bCs/>
              </w:rPr>
            </w:pPr>
            <w:r w:rsidRPr="00BF255F">
              <w:rPr>
                <w:b/>
              </w:rPr>
              <w:t>-</w:t>
            </w:r>
            <w:r w:rsidRPr="00BF255F">
              <w:t xml:space="preserve"> Построение комплексных чертежей моделей с натуры или её аксонометрическому изображению.</w:t>
            </w:r>
          </w:p>
        </w:tc>
        <w:tc>
          <w:tcPr>
            <w:tcW w:w="1275" w:type="dxa"/>
          </w:tcPr>
          <w:p w:rsidR="00165B35" w:rsidRPr="00E12AE7" w:rsidRDefault="00165B35" w:rsidP="00E12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5B35" w:rsidRPr="0051702C" w:rsidTr="00BF255F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165B35" w:rsidRPr="003C7216" w:rsidRDefault="00165B35" w:rsidP="007A456C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E12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65B35" w:rsidRDefault="00165B35" w:rsidP="00165B35">
            <w:pPr>
              <w:jc w:val="center"/>
            </w:pPr>
            <w:r w:rsidRPr="00273D65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797" w:type="dxa"/>
            <w:tcBorders>
              <w:top w:val="nil"/>
            </w:tcBorders>
            <w:vAlign w:val="center"/>
          </w:tcPr>
          <w:p w:rsidR="00165B35" w:rsidRPr="003C7216" w:rsidRDefault="00165B35" w:rsidP="00165B35">
            <w:pPr>
              <w:jc w:val="both"/>
            </w:pPr>
            <w:r w:rsidRPr="00E12AE7">
              <w:rPr>
                <w:b/>
              </w:rPr>
              <w:t>ПЗ № 17</w:t>
            </w:r>
            <w:r>
              <w:t xml:space="preserve"> П</w:t>
            </w:r>
            <w:r w:rsidRPr="003C7216">
              <w:t>остроение комплексных чертежей моделей с натуры или её аксонометрическому изображению</w:t>
            </w:r>
          </w:p>
        </w:tc>
        <w:tc>
          <w:tcPr>
            <w:tcW w:w="1275" w:type="dxa"/>
          </w:tcPr>
          <w:p w:rsidR="00165B35" w:rsidRPr="007E6F80" w:rsidRDefault="00165B35" w:rsidP="00E12AE7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62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B35" w:rsidRDefault="00165B35" w:rsidP="00165B35">
            <w:pPr>
              <w:jc w:val="center"/>
            </w:pPr>
            <w:r w:rsidRPr="00273D65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>
              <w:rPr>
                <w:b/>
              </w:rPr>
              <w:t xml:space="preserve">ПЗ № 18 </w:t>
            </w:r>
            <w:r>
              <w:t>П</w:t>
            </w:r>
            <w:r w:rsidRPr="003C7216">
              <w:t>остроение третьей проекции модели по двум заданным и её аксонометрическое  изображение.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62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B35" w:rsidRDefault="00165B35" w:rsidP="00165B35">
            <w:pPr>
              <w:jc w:val="center"/>
            </w:pPr>
            <w:r w:rsidRPr="00273D65">
              <w:rPr>
                <w:sz w:val="20"/>
                <w:szCs w:val="20"/>
              </w:rPr>
              <w:t>Занятие № 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65B35" w:rsidRPr="003C7216" w:rsidRDefault="00165B35" w:rsidP="00165B35">
            <w:pPr>
              <w:jc w:val="both"/>
              <w:rPr>
                <w:u w:val="single"/>
              </w:rPr>
            </w:pPr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>19</w:t>
            </w:r>
            <w:r w:rsidRPr="003C7216">
              <w:t xml:space="preserve"> Построение третьей проекции модели по двум заданным и её аксонометрическое изображение 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62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B35" w:rsidRPr="003C7216" w:rsidRDefault="00165B35" w:rsidP="00165B35">
            <w:pPr>
              <w:jc w:val="center"/>
              <w:rPr>
                <w:b/>
              </w:rPr>
            </w:pPr>
            <w:r w:rsidRPr="00165B35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rPr>
                <w:b/>
              </w:rPr>
              <w:t xml:space="preserve">ПЗ № 20 </w:t>
            </w:r>
            <w:r w:rsidRPr="001F74DE">
              <w:rPr>
                <w:b/>
              </w:rPr>
              <w:t>Промежуточная аттестация студентов по итогам первого семестра  в форме итоговой оценки</w:t>
            </w:r>
          </w:p>
        </w:tc>
        <w:tc>
          <w:tcPr>
            <w:tcW w:w="1275" w:type="dxa"/>
          </w:tcPr>
          <w:p w:rsidR="00165B35" w:rsidRPr="007E6F80" w:rsidRDefault="00165B35" w:rsidP="007A456C">
            <w:pPr>
              <w:jc w:val="center"/>
              <w:rPr>
                <w:sz w:val="28"/>
                <w:szCs w:val="28"/>
              </w:rPr>
            </w:pPr>
            <w:r w:rsidRPr="007E6F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Самостоятельная работа студентов:</w:t>
            </w:r>
          </w:p>
          <w:p w:rsidR="00165B35" w:rsidRPr="003C7216" w:rsidRDefault="00165B35" w:rsidP="007A456C">
            <w:pPr>
              <w:jc w:val="both"/>
            </w:pPr>
            <w:r w:rsidRPr="003C7216">
              <w:rPr>
                <w:b/>
              </w:rPr>
              <w:t xml:space="preserve">- </w:t>
            </w:r>
            <w:r w:rsidRPr="003C7216">
              <w:t>чтение чертежей  моделей.</w:t>
            </w:r>
          </w:p>
          <w:p w:rsidR="00165B35" w:rsidRDefault="00165B35" w:rsidP="007A456C">
            <w:pPr>
              <w:rPr>
                <w:rFonts w:eastAsia="Calibri"/>
                <w:b/>
                <w:bCs/>
              </w:rPr>
            </w:pPr>
            <w:r w:rsidRPr="003C7216">
              <w:t>- окончательное оформление и подготовка к сдаче графической работы</w:t>
            </w:r>
            <w:r w:rsidRPr="003C7216">
              <w:rPr>
                <w:rFonts w:eastAsia="Calibri"/>
                <w:b/>
                <w:bCs/>
              </w:rPr>
              <w:t>.</w:t>
            </w:r>
          </w:p>
          <w:p w:rsidR="00165B35" w:rsidRDefault="00165B35" w:rsidP="007A456C">
            <w:pPr>
              <w:rPr>
                <w:rFonts w:eastAsia="Calibri"/>
                <w:b/>
                <w:bCs/>
              </w:rPr>
            </w:pPr>
          </w:p>
          <w:p w:rsidR="00165B35" w:rsidRPr="003C7216" w:rsidRDefault="00165B35" w:rsidP="007A456C">
            <w:pPr>
              <w:rPr>
                <w:b/>
              </w:rPr>
            </w:pPr>
          </w:p>
        </w:tc>
        <w:tc>
          <w:tcPr>
            <w:tcW w:w="1275" w:type="dxa"/>
          </w:tcPr>
          <w:p w:rsidR="00165B35" w:rsidRPr="00FC5649" w:rsidRDefault="00165B35" w:rsidP="007A456C">
            <w:pPr>
              <w:jc w:val="center"/>
              <w:rPr>
                <w:sz w:val="28"/>
                <w:szCs w:val="28"/>
              </w:rPr>
            </w:pPr>
            <w:r w:rsidRPr="00FC56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165B35" w:rsidRPr="0051702C" w:rsidRDefault="00165B35" w:rsidP="007A45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Раздел 3 </w:t>
            </w:r>
            <w:r w:rsidRPr="0051702C">
              <w:rPr>
                <w:b/>
                <w:bCs/>
                <w:sz w:val="28"/>
                <w:szCs w:val="28"/>
              </w:rPr>
              <w:t>Техническое рисование и элементы технического конструирования</w:t>
            </w:r>
          </w:p>
        </w:tc>
        <w:tc>
          <w:tcPr>
            <w:tcW w:w="1275" w:type="dxa"/>
          </w:tcPr>
          <w:p w:rsidR="00165B35" w:rsidRPr="0051702C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BA0348" w:rsidRDefault="00165B35" w:rsidP="00BA0348">
            <w:pPr>
              <w:rPr>
                <w:b/>
                <w:bCs/>
              </w:rPr>
            </w:pPr>
            <w:r w:rsidRPr="00BA0348">
              <w:rPr>
                <w:b/>
                <w:bCs/>
              </w:rPr>
              <w:t xml:space="preserve">Тема 3.1 </w:t>
            </w:r>
          </w:p>
          <w:p w:rsidR="00165B35" w:rsidRDefault="00165B35" w:rsidP="00BA0348">
            <w:pPr>
              <w:rPr>
                <w:b/>
                <w:bCs/>
                <w:sz w:val="28"/>
                <w:szCs w:val="28"/>
              </w:rPr>
            </w:pPr>
            <w:r w:rsidRPr="00BA0348">
              <w:rPr>
                <w:b/>
                <w:bCs/>
              </w:rPr>
              <w:t xml:space="preserve">Плоские фигуры и геометрические тела. </w:t>
            </w:r>
            <w:r w:rsidRPr="00BA0348">
              <w:rPr>
                <w:bCs/>
              </w:rPr>
              <w:t>Технический рисунок модели.</w:t>
            </w:r>
          </w:p>
        </w:tc>
        <w:tc>
          <w:tcPr>
            <w:tcW w:w="8789" w:type="dxa"/>
            <w:gridSpan w:val="2"/>
          </w:tcPr>
          <w:p w:rsidR="00165B35" w:rsidRPr="00E12AE7" w:rsidRDefault="00165B35" w:rsidP="00F161E5">
            <w:pPr>
              <w:pStyle w:val="a6"/>
              <w:snapToGrid w:val="0"/>
              <w:rPr>
                <w:b/>
                <w:bCs/>
                <w:sz w:val="24"/>
              </w:rPr>
            </w:pPr>
            <w:r w:rsidRPr="00E12AE7">
              <w:rPr>
                <w:b/>
                <w:bCs/>
                <w:sz w:val="24"/>
              </w:rPr>
              <w:t>В результате  изучения темы студент должен</w:t>
            </w:r>
          </w:p>
          <w:p w:rsidR="00165B35" w:rsidRPr="00E12AE7" w:rsidRDefault="00165B35" w:rsidP="00F161E5">
            <w:pPr>
              <w:ind w:left="705" w:hanging="705"/>
              <w:rPr>
                <w:b/>
                <w:bCs/>
              </w:rPr>
            </w:pPr>
            <w:r w:rsidRPr="00E12AE7">
              <w:rPr>
                <w:b/>
                <w:bCs/>
              </w:rPr>
              <w:t>уметь:</w:t>
            </w:r>
          </w:p>
          <w:p w:rsidR="00165B35" w:rsidRPr="00E12AE7" w:rsidRDefault="00165B35" w:rsidP="00F161E5">
            <w:r w:rsidRPr="00E12AE7">
              <w:t>- рисовать плоские фигуры и окружности, расположенные в плоскостях, параллельных плоскости проекций;</w:t>
            </w:r>
          </w:p>
          <w:p w:rsidR="00165B35" w:rsidRPr="00E12AE7" w:rsidRDefault="00165B35" w:rsidP="0033085B">
            <w:r w:rsidRPr="00E12AE7">
              <w:t>- выполнять технические рисунки геометрических тел (призмы, пирамиды, цилиндра, конуса, шара);</w:t>
            </w:r>
          </w:p>
          <w:p w:rsidR="00165B35" w:rsidRPr="00E12AE7" w:rsidRDefault="00165B35" w:rsidP="00F161E5">
            <w:pPr>
              <w:jc w:val="both"/>
              <w:rPr>
                <w:b/>
              </w:rPr>
            </w:pPr>
            <w:r w:rsidRPr="00E12AE7">
              <w:rPr>
                <w:b/>
              </w:rPr>
              <w:t>знать:</w:t>
            </w:r>
          </w:p>
          <w:p w:rsidR="00165B35" w:rsidRPr="00E12AE7" w:rsidRDefault="00165B35" w:rsidP="00F161E5">
            <w:r w:rsidRPr="00E12AE7">
              <w:t>- о назначении технического рисунка;</w:t>
            </w:r>
          </w:p>
          <w:p w:rsidR="00165B35" w:rsidRPr="00E12AE7" w:rsidRDefault="00165B35" w:rsidP="00F161E5">
            <w:r w:rsidRPr="00E12AE7">
              <w:t>- отличие технического рисунка от чертежа, выполненного в аксонометрической проекции.</w:t>
            </w:r>
          </w:p>
          <w:p w:rsidR="00165B35" w:rsidRPr="00E12AE7" w:rsidRDefault="00165B35" w:rsidP="002C422E">
            <w:pPr>
              <w:jc w:val="both"/>
              <w:rPr>
                <w:b/>
              </w:rPr>
            </w:pPr>
            <w:r w:rsidRPr="00E12AE7">
              <w:rPr>
                <w:b/>
              </w:rPr>
              <w:t>Формируемые ОК и ПК:</w:t>
            </w:r>
          </w:p>
          <w:p w:rsidR="00165B35" w:rsidRPr="000F6AE3" w:rsidRDefault="00165B35" w:rsidP="005A2679">
            <w:pPr>
              <w:rPr>
                <w:sz w:val="28"/>
                <w:szCs w:val="28"/>
              </w:rPr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5170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51702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368"/>
        </w:trPr>
        <w:tc>
          <w:tcPr>
            <w:tcW w:w="3402" w:type="dxa"/>
            <w:vMerge/>
          </w:tcPr>
          <w:p w:rsidR="00165B35" w:rsidRPr="0051702C" w:rsidRDefault="00165B35" w:rsidP="00E33B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51702C">
            <w:pPr>
              <w:jc w:val="both"/>
              <w:rPr>
                <w:b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Содер</w:t>
            </w:r>
            <w:r>
              <w:rPr>
                <w:b/>
                <w:sz w:val="28"/>
                <w:szCs w:val="28"/>
              </w:rPr>
              <w:t>жание учебного материала</w:t>
            </w:r>
          </w:p>
          <w:p w:rsidR="00165B35" w:rsidRPr="00BF255F" w:rsidRDefault="00165B35" w:rsidP="00BF255F">
            <w:pPr>
              <w:jc w:val="both"/>
            </w:pPr>
            <w:r w:rsidRPr="00BF255F">
              <w:t xml:space="preserve">Назначение технического рисунка. Технический рисунок призмы, пирамиды, цилиндра, конуса и шара. </w:t>
            </w:r>
          </w:p>
          <w:p w:rsidR="00165B35" w:rsidRPr="0051702C" w:rsidRDefault="00165B35" w:rsidP="00BF255F">
            <w:pPr>
              <w:jc w:val="both"/>
              <w:rPr>
                <w:b/>
                <w:sz w:val="28"/>
                <w:szCs w:val="28"/>
              </w:rPr>
            </w:pPr>
            <w:r w:rsidRPr="00BF255F">
              <w:t>Выбор положения модели для более наглядного её изображения. Приёмы построения рисунков моделей. Приёмы изображения вырезов на рисунках моделей. Штриховка фигур сечений. Придание рисунку рельефности (штриховкой или шрафировкой).</w:t>
            </w:r>
          </w:p>
        </w:tc>
        <w:tc>
          <w:tcPr>
            <w:tcW w:w="1275" w:type="dxa"/>
          </w:tcPr>
          <w:p w:rsidR="00165B35" w:rsidRPr="00BF255F" w:rsidRDefault="00165B35" w:rsidP="00BF255F">
            <w:pPr>
              <w:jc w:val="center"/>
              <w:rPr>
                <w:b/>
                <w:sz w:val="28"/>
                <w:szCs w:val="28"/>
              </w:rPr>
            </w:pPr>
            <w:r w:rsidRPr="00BF25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65B35" w:rsidRPr="0051702C" w:rsidRDefault="00165B35" w:rsidP="00517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B35" w:rsidRPr="0051702C" w:rsidTr="00BF255F">
        <w:trPr>
          <w:trHeight w:val="368"/>
        </w:trPr>
        <w:tc>
          <w:tcPr>
            <w:tcW w:w="3402" w:type="dxa"/>
            <w:vMerge/>
          </w:tcPr>
          <w:p w:rsidR="00165B35" w:rsidRPr="0051702C" w:rsidRDefault="00165B35" w:rsidP="00E33B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165B35" w:rsidRPr="0051702C" w:rsidRDefault="00165B35" w:rsidP="005170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Pr="00BF255F" w:rsidRDefault="00165B35" w:rsidP="00BF255F">
            <w:pPr>
              <w:jc w:val="center"/>
              <w:rPr>
                <w:b/>
                <w:sz w:val="28"/>
                <w:szCs w:val="28"/>
              </w:rPr>
            </w:pPr>
            <w:r w:rsidRPr="00BF25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65B35" w:rsidRDefault="00165B35" w:rsidP="0051702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613"/>
        </w:trPr>
        <w:tc>
          <w:tcPr>
            <w:tcW w:w="3402" w:type="dxa"/>
            <w:vMerge/>
          </w:tcPr>
          <w:p w:rsidR="00165B35" w:rsidRPr="0051702C" w:rsidRDefault="00165B35" w:rsidP="00E33B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5B35" w:rsidRPr="0051702C" w:rsidRDefault="00165B35" w:rsidP="00165B35">
            <w:pPr>
              <w:jc w:val="center"/>
              <w:rPr>
                <w:b/>
                <w:sz w:val="28"/>
                <w:szCs w:val="28"/>
              </w:rPr>
            </w:pPr>
            <w:r w:rsidRPr="00165B35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7797" w:type="dxa"/>
          </w:tcPr>
          <w:p w:rsidR="00165B35" w:rsidRPr="0051702C" w:rsidRDefault="00165B35" w:rsidP="00E12AE7">
            <w:pPr>
              <w:jc w:val="both"/>
              <w:rPr>
                <w:b/>
                <w:sz w:val="28"/>
                <w:szCs w:val="28"/>
              </w:rPr>
            </w:pPr>
            <w:r w:rsidRPr="00BA0348">
              <w:rPr>
                <w:b/>
              </w:rPr>
              <w:t xml:space="preserve">ПЗ № </w:t>
            </w:r>
            <w:r>
              <w:rPr>
                <w:b/>
              </w:rPr>
              <w:t xml:space="preserve">21 </w:t>
            </w:r>
            <w:r>
              <w:t>Выполнение технического рисун</w:t>
            </w:r>
            <w:r w:rsidRPr="00BA0348">
              <w:t>к</w:t>
            </w:r>
            <w:r>
              <w:t>а</w:t>
            </w:r>
            <w:r w:rsidRPr="00BA0348">
              <w:t xml:space="preserve"> модели с элементами технического конструирования.</w:t>
            </w:r>
          </w:p>
        </w:tc>
        <w:tc>
          <w:tcPr>
            <w:tcW w:w="1275" w:type="dxa"/>
          </w:tcPr>
          <w:p w:rsidR="00165B35" w:rsidRPr="007E6F80" w:rsidRDefault="00165B35" w:rsidP="0051702C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7E6F80">
              <w:rPr>
                <w:sz w:val="28"/>
                <w:szCs w:val="28"/>
              </w:rPr>
              <w:t>2</w:t>
            </w:r>
            <w:bookmarkEnd w:id="0"/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51702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290"/>
        </w:trPr>
        <w:tc>
          <w:tcPr>
            <w:tcW w:w="3402" w:type="dxa"/>
            <w:vMerge/>
          </w:tcPr>
          <w:p w:rsidR="00165B35" w:rsidRPr="0051702C" w:rsidRDefault="00165B35" w:rsidP="00E33B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165B35" w:rsidRPr="00E12AE7" w:rsidRDefault="00165B35" w:rsidP="0051702C">
            <w:pPr>
              <w:jc w:val="both"/>
              <w:rPr>
                <w:b/>
              </w:rPr>
            </w:pPr>
            <w:r w:rsidRPr="00E12AE7">
              <w:rPr>
                <w:b/>
              </w:rPr>
              <w:t xml:space="preserve">Самостоятельная работа </w:t>
            </w:r>
            <w:r w:rsidRPr="00E12AE7">
              <w:rPr>
                <w:b/>
                <w:bCs/>
              </w:rPr>
              <w:t>студентов</w:t>
            </w:r>
            <w:r w:rsidRPr="00E12AE7">
              <w:rPr>
                <w:b/>
              </w:rPr>
              <w:t>:</w:t>
            </w:r>
          </w:p>
          <w:p w:rsidR="00165B35" w:rsidRPr="00E12AE7" w:rsidRDefault="00165B35" w:rsidP="0051702C">
            <w:pPr>
              <w:jc w:val="both"/>
            </w:pPr>
            <w:r w:rsidRPr="00E12AE7">
              <w:t xml:space="preserve">- выполнение технических рисунков плоских фигур, геометрических тел и моделей (в рабочей тетради </w:t>
            </w:r>
            <w:r>
              <w:t>студентов</w:t>
            </w:r>
            <w:r w:rsidRPr="00E12AE7">
              <w:t>)</w:t>
            </w:r>
          </w:p>
          <w:p w:rsidR="00165B35" w:rsidRDefault="00165B35" w:rsidP="00165B35">
            <w:pPr>
              <w:jc w:val="both"/>
              <w:rPr>
                <w:rFonts w:eastAsia="Calibri"/>
                <w:b/>
                <w:bCs/>
              </w:rPr>
            </w:pPr>
            <w:r w:rsidRPr="00E12AE7">
              <w:t>- окончательное оформление и подготовка к сдаче графической работы</w:t>
            </w:r>
            <w:r w:rsidRPr="00E12AE7">
              <w:rPr>
                <w:rFonts w:eastAsia="Calibri"/>
                <w:b/>
                <w:bCs/>
              </w:rPr>
              <w:t>.</w:t>
            </w:r>
          </w:p>
          <w:p w:rsidR="00165B35" w:rsidRDefault="00165B35" w:rsidP="00165B35">
            <w:pPr>
              <w:jc w:val="both"/>
              <w:rPr>
                <w:rFonts w:eastAsia="Calibri"/>
                <w:b/>
                <w:bCs/>
              </w:rPr>
            </w:pPr>
          </w:p>
          <w:p w:rsidR="00165B35" w:rsidRPr="0051702C" w:rsidRDefault="00165B35" w:rsidP="00165B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5B35" w:rsidRPr="00212F29" w:rsidRDefault="00165B35" w:rsidP="0051702C">
            <w:pPr>
              <w:jc w:val="center"/>
              <w:rPr>
                <w:sz w:val="28"/>
                <w:szCs w:val="28"/>
              </w:rPr>
            </w:pPr>
            <w:r w:rsidRPr="00212F2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C0C0C0"/>
          </w:tcPr>
          <w:p w:rsidR="00165B35" w:rsidRPr="0051702C" w:rsidRDefault="00165B35" w:rsidP="0051702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165B35" w:rsidRPr="0051702C" w:rsidRDefault="00165B35" w:rsidP="005170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4 </w:t>
            </w:r>
            <w:r w:rsidRPr="0051702C">
              <w:rPr>
                <w:b/>
                <w:sz w:val="28"/>
                <w:szCs w:val="28"/>
              </w:rPr>
              <w:t>Машиностроительное черчение</w:t>
            </w:r>
          </w:p>
        </w:tc>
        <w:tc>
          <w:tcPr>
            <w:tcW w:w="1275" w:type="dxa"/>
          </w:tcPr>
          <w:p w:rsidR="00165B35" w:rsidRPr="00A93776" w:rsidRDefault="00165B35" w:rsidP="0051702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51702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rPr>
                <w:b/>
                <w:bCs/>
              </w:rPr>
            </w:pPr>
            <w:r w:rsidRPr="008E5A4A">
              <w:rPr>
                <w:b/>
                <w:bCs/>
              </w:rPr>
              <w:t xml:space="preserve">Тема 4.1 </w:t>
            </w:r>
          </w:p>
          <w:p w:rsidR="00165B35" w:rsidRDefault="00165B35" w:rsidP="007A456C">
            <w:pPr>
              <w:rPr>
                <w:b/>
                <w:bCs/>
              </w:rPr>
            </w:pPr>
            <w:r w:rsidRPr="008E5A4A">
              <w:rPr>
                <w:b/>
                <w:bCs/>
              </w:rPr>
              <w:t>Правила разработки и оформления конструкторской документации</w:t>
            </w:r>
            <w:r>
              <w:rPr>
                <w:b/>
                <w:bCs/>
              </w:rPr>
              <w:t>.</w:t>
            </w:r>
            <w:r w:rsidRPr="008E5A4A">
              <w:rPr>
                <w:b/>
                <w:bCs/>
              </w:rPr>
              <w:t xml:space="preserve"> Изображения – виды, разрезы, сечения</w:t>
            </w:r>
            <w:r>
              <w:rPr>
                <w:b/>
                <w:bCs/>
              </w:rPr>
              <w:t>.</w:t>
            </w:r>
          </w:p>
          <w:p w:rsidR="00165B35" w:rsidRPr="008E5A4A" w:rsidRDefault="00165B35" w:rsidP="007A456C">
            <w:pPr>
              <w:rPr>
                <w:b/>
                <w:bCs/>
              </w:rPr>
            </w:pPr>
          </w:p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r w:rsidRPr="003C7216">
              <w:t>- выполнять основные надписи на различных конструкторских документах;</w:t>
            </w:r>
          </w:p>
          <w:p w:rsidR="00165B35" w:rsidRPr="003C7216" w:rsidRDefault="00165B35" w:rsidP="007A456C">
            <w:r w:rsidRPr="003C7216">
              <w:t>- графически изображать различные материалы в разрезах и сечениях;</w:t>
            </w:r>
          </w:p>
          <w:p w:rsidR="00165B35" w:rsidRPr="003C7216" w:rsidRDefault="00165B35" w:rsidP="007A456C">
            <w:r w:rsidRPr="003C7216">
              <w:t>- располагать и обозначать основные, местные и дополнительные виды;</w:t>
            </w:r>
          </w:p>
          <w:p w:rsidR="00165B35" w:rsidRPr="003C7216" w:rsidRDefault="00165B35" w:rsidP="007A456C">
            <w:r w:rsidRPr="003C7216">
              <w:t>- выполнять и обозначать простые разрезы;</w:t>
            </w:r>
          </w:p>
          <w:p w:rsidR="00165B35" w:rsidRPr="003C7216" w:rsidRDefault="00165B35" w:rsidP="007A456C">
            <w:r w:rsidRPr="003C7216">
              <w:t>- соединять половину вида с половиной разреза;</w:t>
            </w:r>
          </w:p>
          <w:p w:rsidR="00165B35" w:rsidRPr="003C7216" w:rsidRDefault="00165B35" w:rsidP="007A456C">
            <w:r w:rsidRPr="003C7216">
              <w:t>- выполнять и обозначать сечения;</w:t>
            </w:r>
          </w:p>
          <w:p w:rsidR="00165B35" w:rsidRPr="003C7216" w:rsidRDefault="00165B35" w:rsidP="007A456C">
            <w:r w:rsidRPr="003C7216">
              <w:t>- располагать и обозначать выносные элементы;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r w:rsidRPr="003C7216">
              <w:t>- назначение машиностроительного чертежа;</w:t>
            </w:r>
          </w:p>
          <w:p w:rsidR="00165B35" w:rsidRPr="003C7216" w:rsidRDefault="00165B35" w:rsidP="007A456C">
            <w:r w:rsidRPr="003C7216">
              <w:t>- виды изделий по ГОСТ 2.101-68;</w:t>
            </w:r>
          </w:p>
          <w:p w:rsidR="00165B35" w:rsidRDefault="00165B35" w:rsidP="007A456C">
            <w:r w:rsidRPr="003C7216">
              <w:t>- основные, местные и дополнительные виды и их применение;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Pr="0051702C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7A456C">
        <w:trPr>
          <w:trHeight w:val="1942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u w:val="single"/>
              </w:rPr>
            </w:pPr>
            <w:r w:rsidRPr="003C7216">
              <w:rPr>
                <w:b/>
              </w:rPr>
              <w:t>Содержание учебного материала:</w:t>
            </w:r>
          </w:p>
          <w:p w:rsidR="00165B35" w:rsidRPr="003C7216" w:rsidRDefault="00165B35" w:rsidP="007A456C">
            <w:r w:rsidRPr="003C7216">
              <w:t>Машиностроительный чертёж, его назначение. Виды изделий. Виды конструкторской документации в зависимости от содержания. Виды: назначение, расположение и обозначение основных, местных и дополнительных видов.</w:t>
            </w:r>
          </w:p>
          <w:p w:rsidR="00165B35" w:rsidRPr="003C7216" w:rsidRDefault="00165B35" w:rsidP="007A456C">
            <w:pPr>
              <w:jc w:val="both"/>
              <w:rPr>
                <w:u w:val="single"/>
              </w:rPr>
            </w:pPr>
            <w:r w:rsidRPr="003C7216">
              <w:t>Разрезы: горизонтальный, вертикальные (фронтальный и профильный). Расположение разрезов и их обозначение. Соединение половины вида с половиной разреза.</w:t>
            </w:r>
          </w:p>
        </w:tc>
        <w:tc>
          <w:tcPr>
            <w:tcW w:w="1275" w:type="dxa"/>
          </w:tcPr>
          <w:p w:rsidR="00165B35" w:rsidRPr="0051702C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B35" w:rsidRPr="0051702C" w:rsidTr="007A456C">
        <w:trPr>
          <w:trHeight w:val="347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26"/>
        </w:trPr>
        <w:tc>
          <w:tcPr>
            <w:tcW w:w="3402" w:type="dxa"/>
            <w:vMerge/>
          </w:tcPr>
          <w:p w:rsidR="00165B35" w:rsidRPr="00E7427B" w:rsidRDefault="00165B35" w:rsidP="007A456C"/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rPr>
                <w:b/>
                <w:i/>
              </w:rPr>
            </w:pPr>
            <w:r w:rsidRPr="001F74DE">
              <w:rPr>
                <w:b/>
              </w:rPr>
              <w:t>ПЗ № 2</w:t>
            </w:r>
            <w:r>
              <w:rPr>
                <w:b/>
              </w:rPr>
              <w:t>2</w:t>
            </w:r>
            <w:r>
              <w:t xml:space="preserve"> Оформление </w:t>
            </w:r>
            <w:r w:rsidRPr="00E7427B">
              <w:t>конструкторской документации</w:t>
            </w:r>
            <w:r>
              <w:t>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19"/>
        </w:trPr>
        <w:tc>
          <w:tcPr>
            <w:tcW w:w="3402" w:type="dxa"/>
            <w:vMerge/>
          </w:tcPr>
          <w:p w:rsidR="00165B35" w:rsidRDefault="00165B35" w:rsidP="001F74DE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>
              <w:rPr>
                <w:b/>
              </w:rPr>
              <w:t xml:space="preserve">ПЗ № 23 </w:t>
            </w:r>
            <w:r w:rsidRPr="001F74DE">
              <w:t>Выполнение всех видов</w:t>
            </w:r>
            <w:r>
              <w:t xml:space="preserve">разрезов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19"/>
        </w:trPr>
        <w:tc>
          <w:tcPr>
            <w:tcW w:w="3402" w:type="dxa"/>
            <w:vMerge/>
          </w:tcPr>
          <w:p w:rsidR="00165B35" w:rsidRDefault="00165B35" w:rsidP="007A456C">
            <w:pPr>
              <w:jc w:val="both"/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ПЗ № 24 </w:t>
            </w:r>
            <w:r>
              <w:t>С</w:t>
            </w:r>
            <w:r w:rsidRPr="00627FD1">
              <w:t>оединение половины вида и половины разреза.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38"/>
        </w:trPr>
        <w:tc>
          <w:tcPr>
            <w:tcW w:w="3402" w:type="dxa"/>
            <w:vMerge/>
          </w:tcPr>
          <w:p w:rsidR="00165B35" w:rsidRDefault="00165B35" w:rsidP="007A456C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>
              <w:rPr>
                <w:b/>
              </w:rPr>
              <w:t xml:space="preserve">ПЗ № 25 </w:t>
            </w:r>
            <w:r>
              <w:t>Построение третьего</w:t>
            </w:r>
            <w:r w:rsidRPr="00627FD1">
              <w:t xml:space="preserve"> вид</w:t>
            </w:r>
            <w:r>
              <w:t>апо двум заданным видам модели, выполнение необходимого разреза</w:t>
            </w:r>
            <w:r w:rsidRPr="00627FD1">
              <w:t xml:space="preserve">.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38"/>
        </w:trPr>
        <w:tc>
          <w:tcPr>
            <w:tcW w:w="3402" w:type="dxa"/>
            <w:vMerge/>
          </w:tcPr>
          <w:p w:rsidR="00165B35" w:rsidRDefault="00165B35" w:rsidP="007A456C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65B35" w:rsidRPr="003C7216" w:rsidRDefault="00165B35" w:rsidP="00165B35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ПЗ № 26 </w:t>
            </w:r>
            <w:r w:rsidRPr="001F74DE">
              <w:t>Выполнение</w:t>
            </w:r>
            <w:r w:rsidR="00812C28">
              <w:t xml:space="preserve"> </w:t>
            </w:r>
            <w:r>
              <w:t>сложного разреза</w:t>
            </w:r>
            <w:r w:rsidRPr="00424D9A">
              <w:t xml:space="preserve"> – назначение, изображение, обозначение.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38"/>
        </w:trPr>
        <w:tc>
          <w:tcPr>
            <w:tcW w:w="3402" w:type="dxa"/>
            <w:vMerge/>
          </w:tcPr>
          <w:p w:rsidR="00165B35" w:rsidRDefault="00165B35" w:rsidP="007A456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>
              <w:rPr>
                <w:b/>
              </w:rPr>
              <w:t xml:space="preserve">ПЗ № 27 </w:t>
            </w:r>
            <w:r w:rsidRPr="00424D9A">
              <w:t>Выполнение чертежей деталей, содержащих необходимые сложные разрезы и сечения.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38"/>
        </w:trPr>
        <w:tc>
          <w:tcPr>
            <w:tcW w:w="3402" w:type="dxa"/>
            <w:vMerge/>
          </w:tcPr>
          <w:p w:rsidR="00165B35" w:rsidRDefault="00165B35" w:rsidP="007A456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65B35" w:rsidRDefault="00165B35" w:rsidP="00165B35">
            <w:pPr>
              <w:jc w:val="both"/>
              <w:rPr>
                <w:b/>
              </w:rPr>
            </w:pPr>
            <w:r>
              <w:rPr>
                <w:b/>
              </w:rPr>
              <w:t xml:space="preserve">ПЗ № 28 </w:t>
            </w:r>
            <w:r w:rsidRPr="001F74DE">
              <w:t>Выполнение</w:t>
            </w:r>
            <w:r w:rsidR="00812C28">
              <w:t xml:space="preserve"> </w:t>
            </w:r>
            <w:r>
              <w:t>сечений: вынесенных и наложенных</w:t>
            </w:r>
            <w:r w:rsidRPr="00424D9A">
              <w:t xml:space="preserve">.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57"/>
        </w:trPr>
        <w:tc>
          <w:tcPr>
            <w:tcW w:w="3402" w:type="dxa"/>
            <w:vMerge/>
          </w:tcPr>
          <w:p w:rsidR="00165B35" w:rsidRDefault="00165B35" w:rsidP="007A456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B35" w:rsidRDefault="00165B35" w:rsidP="00165B35">
            <w:pPr>
              <w:jc w:val="center"/>
            </w:pPr>
            <w:r w:rsidRPr="00B602D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65B35" w:rsidRDefault="00165B35" w:rsidP="00165B35">
            <w:pPr>
              <w:jc w:val="both"/>
              <w:rPr>
                <w:b/>
              </w:rPr>
            </w:pPr>
            <w:r w:rsidRPr="001F74DE">
              <w:rPr>
                <w:b/>
              </w:rPr>
              <w:t>ПЗ № 29</w:t>
            </w:r>
            <w:r>
              <w:t xml:space="preserve"> Ч</w:t>
            </w:r>
            <w:r w:rsidRPr="003C7216">
              <w:t>тение чертежей  моделей</w:t>
            </w:r>
            <w:r>
              <w:t xml:space="preserve"> с разрезом и в сечении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538"/>
        </w:trPr>
        <w:tc>
          <w:tcPr>
            <w:tcW w:w="3402" w:type="dxa"/>
            <w:vMerge/>
          </w:tcPr>
          <w:p w:rsidR="00165B35" w:rsidRDefault="00165B35" w:rsidP="007A456C">
            <w:pPr>
              <w:jc w:val="both"/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rFonts w:eastAsia="Calibri"/>
                <w:b/>
              </w:rPr>
              <w:t xml:space="preserve">Самостоятельная работа </w:t>
            </w:r>
            <w:r w:rsidRPr="003C7216">
              <w:rPr>
                <w:b/>
              </w:rPr>
              <w:t>студентов</w:t>
            </w:r>
            <w:r w:rsidRPr="003C7216">
              <w:rPr>
                <w:rFonts w:eastAsia="Calibri"/>
                <w:b/>
              </w:rPr>
              <w:t>:</w:t>
            </w:r>
          </w:p>
          <w:p w:rsidR="00165B35" w:rsidRPr="00424D9A" w:rsidRDefault="00165B35" w:rsidP="007A456C">
            <w:pPr>
              <w:jc w:val="both"/>
            </w:pPr>
            <w:r w:rsidRPr="00424D9A">
              <w:t>- чтение чертежей</w:t>
            </w:r>
            <w:r>
              <w:t>;</w:t>
            </w:r>
          </w:p>
          <w:p w:rsidR="00165B35" w:rsidRPr="00221D33" w:rsidRDefault="00165B35" w:rsidP="007A456C">
            <w:pPr>
              <w:jc w:val="both"/>
            </w:pPr>
            <w:r w:rsidRPr="00424D9A">
              <w:t>- окончательное оформление и подготовка к сдаче графической работы.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rPr>
                <w:b/>
                <w:bCs/>
              </w:rPr>
            </w:pPr>
            <w:r>
              <w:rPr>
                <w:b/>
                <w:bCs/>
              </w:rPr>
              <w:t>Тема  4.2</w:t>
            </w:r>
          </w:p>
          <w:p w:rsidR="00165B35" w:rsidRPr="008E5A4A" w:rsidRDefault="00165B35" w:rsidP="007A456C">
            <w:pPr>
              <w:rPr>
                <w:b/>
                <w:bCs/>
              </w:rPr>
            </w:pPr>
            <w:r w:rsidRPr="008E5A4A">
              <w:rPr>
                <w:b/>
                <w:bCs/>
              </w:rPr>
              <w:t>Изделия с резьбой</w:t>
            </w: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изображать и обозначать стандартные и специальные резьбы и резьбовые соединения;</w:t>
            </w:r>
          </w:p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Default="00165B35" w:rsidP="007A456C">
            <w:pPr>
              <w:jc w:val="both"/>
            </w:pPr>
            <w:r w:rsidRPr="003C7216">
              <w:t>- классификацию, основные параметры, характеристики стандартныхрезьб общего назначения.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pPr>
              <w:jc w:val="both"/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Pr="00793C6A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275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Содержание учебного материала:</w:t>
            </w:r>
          </w:p>
          <w:p w:rsidR="00165B35" w:rsidRPr="003C7216" w:rsidRDefault="00165B35" w:rsidP="007A456C">
            <w:pPr>
              <w:jc w:val="both"/>
              <w:rPr>
                <w:u w:val="single"/>
              </w:rPr>
            </w:pPr>
            <w:r w:rsidRPr="0051702C">
              <w:rPr>
                <w:sz w:val="28"/>
                <w:szCs w:val="28"/>
              </w:rPr>
              <w:t>Резьба: назначение, графическое изображение, обозначение.</w:t>
            </w:r>
          </w:p>
        </w:tc>
        <w:tc>
          <w:tcPr>
            <w:tcW w:w="1275" w:type="dxa"/>
          </w:tcPr>
          <w:p w:rsidR="00165B35" w:rsidRPr="00793C6A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5B35" w:rsidRPr="0051702C" w:rsidTr="007A456C">
        <w:trPr>
          <w:trHeight w:val="275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3B22C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</w:pPr>
            <w:r w:rsidRPr="005B00C4">
              <w:rPr>
                <w:b/>
              </w:rPr>
              <w:t>ПЗ № 30</w:t>
            </w:r>
            <w:r>
              <w:t xml:space="preserve"> Выполнение чертежа</w:t>
            </w:r>
            <w:r w:rsidRPr="003C7216">
              <w:t xml:space="preserve"> детали по описанию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3B22C0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</w:t>
            </w:r>
            <w:r w:rsidRPr="003B22C0">
              <w:rPr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ПЗ № 31 </w:t>
            </w:r>
            <w:r w:rsidRPr="0054676B">
              <w:t>Графическое изображение и обозначение резьбы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41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4.3</w:t>
            </w:r>
          </w:p>
          <w:p w:rsidR="00165B35" w:rsidRDefault="00165B35" w:rsidP="007A456C">
            <w:pPr>
              <w:pStyle w:val="a6"/>
              <w:snapToGrid w:val="0"/>
            </w:pPr>
            <w:r w:rsidRPr="008E5A4A">
              <w:rPr>
                <w:b/>
                <w:bCs/>
                <w:sz w:val="24"/>
              </w:rPr>
              <w:t>Эскизы деталей и рабочие чертежи</w:t>
            </w:r>
          </w:p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783F14">
              <w:t>Порядок и последователь</w:t>
            </w:r>
            <w:r>
              <w:t xml:space="preserve">ность выполнения эскиза детали и </w:t>
            </w:r>
            <w:r w:rsidRPr="00783F14">
              <w:lastRenderedPageBreak/>
              <w:t>рабочего чертежа</w:t>
            </w: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lastRenderedPageBreak/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r w:rsidRPr="003C7216">
              <w:t>- выполнять и читать эскизы и рабочие чертежи деталей с натуры;</w:t>
            </w:r>
          </w:p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r w:rsidRPr="003C7216">
              <w:t xml:space="preserve">- требования, предъявляемые к рабочим чертежам детали в соответствии с ГОСТ </w:t>
            </w:r>
            <w:r w:rsidRPr="003C7216">
              <w:lastRenderedPageBreak/>
              <w:t>2.109 – 73;</w:t>
            </w:r>
          </w:p>
          <w:p w:rsidR="00165B35" w:rsidRPr="003C7216" w:rsidRDefault="00165B35" w:rsidP="007A456C">
            <w:r w:rsidRPr="003C7216">
              <w:t>- последовательность выполнения эскиза детали с натуры;</w:t>
            </w:r>
          </w:p>
          <w:p w:rsidR="00165B35" w:rsidRPr="003C7216" w:rsidRDefault="00165B35" w:rsidP="007A456C">
            <w:r w:rsidRPr="003C7216">
              <w:t>- условные обозначения материалов на чертежах;</w:t>
            </w:r>
          </w:p>
          <w:p w:rsidR="00165B35" w:rsidRPr="003C7216" w:rsidRDefault="00165B35" w:rsidP="007A456C">
            <w:pPr>
              <w:rPr>
                <w:b/>
                <w:bCs/>
                <w:i/>
                <w:iCs/>
              </w:rPr>
            </w:pPr>
            <w:r w:rsidRPr="003C7216">
              <w:rPr>
                <w:b/>
                <w:bCs/>
                <w:i/>
                <w:iCs/>
              </w:rPr>
              <w:t>иметь представление:</w:t>
            </w:r>
          </w:p>
          <w:p w:rsidR="00165B35" w:rsidRPr="003C7216" w:rsidRDefault="00165B35" w:rsidP="007A456C">
            <w:r w:rsidRPr="003C7216">
              <w:t>- о форме детали и её элементах;</w:t>
            </w:r>
            <w:r w:rsidRPr="003C7216">
              <w:tab/>
            </w:r>
            <w:r w:rsidRPr="003C7216">
              <w:tab/>
            </w:r>
          </w:p>
          <w:p w:rsidR="00165B35" w:rsidRDefault="00165B35" w:rsidP="007A456C">
            <w:r w:rsidRPr="003C7216">
              <w:t>- о графической и текстовой части чертежа;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311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pStyle w:val="a6"/>
              <w:snapToGrid w:val="0"/>
              <w:rPr>
                <w:b/>
                <w:sz w:val="24"/>
              </w:rPr>
            </w:pPr>
            <w:r w:rsidRPr="005B00C4">
              <w:rPr>
                <w:b/>
                <w:sz w:val="24"/>
              </w:rPr>
              <w:t>Содержание учебного материала:</w:t>
            </w:r>
          </w:p>
          <w:p w:rsidR="00165B35" w:rsidRPr="005B00C4" w:rsidRDefault="00165B35" w:rsidP="007A456C">
            <w:pPr>
              <w:pStyle w:val="a6"/>
              <w:snapToGrid w:val="0"/>
              <w:rPr>
                <w:b/>
                <w:sz w:val="24"/>
              </w:rPr>
            </w:pPr>
            <w:r w:rsidRPr="0051702C">
              <w:rPr>
                <w:sz w:val="28"/>
                <w:szCs w:val="28"/>
              </w:rPr>
              <w:t>Назначение эскиза и рабочего чертежа детали. Порядок и последовательность выполнения эскиза детали. Порядок составления рабочего чертежа детали по данным её эскиза.</w:t>
            </w:r>
          </w:p>
        </w:tc>
        <w:tc>
          <w:tcPr>
            <w:tcW w:w="1275" w:type="dxa"/>
          </w:tcPr>
          <w:p w:rsidR="00165B35" w:rsidRPr="00B93EA9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5B35" w:rsidRPr="0051702C" w:rsidTr="007A456C">
        <w:trPr>
          <w:trHeight w:val="311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165B35" w:rsidRPr="007A456C" w:rsidRDefault="00165B35" w:rsidP="007A456C">
            <w:pPr>
              <w:pStyle w:val="a6"/>
              <w:snapToGrid w:val="0"/>
              <w:rPr>
                <w:b/>
                <w:sz w:val="24"/>
              </w:rPr>
            </w:pPr>
            <w:r w:rsidRPr="007A456C">
              <w:rPr>
                <w:b/>
                <w:sz w:val="24"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01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270A3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pStyle w:val="a6"/>
              <w:snapToGrid w:val="0"/>
              <w:rPr>
                <w:u w:val="single"/>
              </w:rPr>
            </w:pPr>
            <w:r w:rsidRPr="005B00C4">
              <w:rPr>
                <w:b/>
                <w:sz w:val="24"/>
              </w:rPr>
              <w:t xml:space="preserve">ПЗ № 32 </w:t>
            </w:r>
            <w:r>
              <w:rPr>
                <w:sz w:val="24"/>
              </w:rPr>
              <w:t>Выполнение</w:t>
            </w:r>
            <w:r w:rsidRPr="003C7216">
              <w:rPr>
                <w:sz w:val="24"/>
              </w:rPr>
              <w:t xml:space="preserve"> эскиза детали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07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270A3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7797" w:type="dxa"/>
          </w:tcPr>
          <w:p w:rsidR="00165B35" w:rsidRDefault="00165B35" w:rsidP="00165B35">
            <w:pPr>
              <w:pStyle w:val="a6"/>
              <w:snapToGrid w:val="0"/>
              <w:rPr>
                <w:sz w:val="24"/>
              </w:rPr>
            </w:pPr>
            <w:r w:rsidRPr="005B00C4">
              <w:rPr>
                <w:b/>
                <w:sz w:val="24"/>
              </w:rPr>
              <w:t>ПЗ № 33</w:t>
            </w:r>
            <w:r>
              <w:rPr>
                <w:sz w:val="24"/>
              </w:rPr>
              <w:t xml:space="preserve"> Составление</w:t>
            </w:r>
            <w:r w:rsidRPr="003C7216">
              <w:rPr>
                <w:sz w:val="24"/>
              </w:rPr>
              <w:t xml:space="preserve"> рабочего чертежа детали по данным её эскиза.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5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270A3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7797" w:type="dxa"/>
          </w:tcPr>
          <w:p w:rsidR="00165B35" w:rsidRPr="003C7216" w:rsidRDefault="00165B35" w:rsidP="00165B35"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>34</w:t>
            </w:r>
            <w:r w:rsidRPr="003C7216">
              <w:t xml:space="preserve"> Выполнение эскиза детали с резьбой, с применением простого разреза. 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291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270A3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rPr>
                <w:b/>
              </w:rPr>
            </w:pPr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>35</w:t>
            </w:r>
            <w:r w:rsidRPr="003C7216">
              <w:t xml:space="preserve"> Выполнение рабочего чертежа детали по эскизу </w:t>
            </w:r>
            <w:r>
              <w:t>практического занятия № 34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807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 xml:space="preserve">Самостоятельная работа студентов: 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чтение эскизов и рабочих чертежей деталей.</w:t>
            </w:r>
          </w:p>
          <w:p w:rsidR="00165B35" w:rsidRPr="003C7216" w:rsidRDefault="00165B35" w:rsidP="007A456C">
            <w:pPr>
              <w:jc w:val="both"/>
              <w:rPr>
                <w:rFonts w:eastAsia="Calibri"/>
                <w:b/>
                <w:bCs/>
              </w:rPr>
            </w:pPr>
            <w:r w:rsidRPr="003C7216">
              <w:t>- окончательное оформление и подготовка к сдаче графической работы</w:t>
            </w:r>
            <w:r w:rsidRPr="003C721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275" w:type="dxa"/>
          </w:tcPr>
          <w:p w:rsidR="00165B35" w:rsidRPr="00783F14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BB0699">
        <w:trPr>
          <w:trHeight w:val="1219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4.4</w:t>
            </w:r>
          </w:p>
          <w:p w:rsidR="00165B35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>Разъёмные и неразъёмные соединения</w:t>
            </w:r>
          </w:p>
          <w:p w:rsidR="00165B35" w:rsidRPr="008E5A4A" w:rsidRDefault="00165B35" w:rsidP="00706862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706862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706862">
              <w:rPr>
                <w:b/>
                <w:bCs/>
                <w:sz w:val="24"/>
              </w:rPr>
              <w:t xml:space="preserve">В результате  изучения темы </w:t>
            </w:r>
            <w:r w:rsidRPr="00706862">
              <w:rPr>
                <w:b/>
                <w:sz w:val="24"/>
              </w:rPr>
              <w:t>студентов</w:t>
            </w:r>
            <w:r w:rsidRPr="00706862">
              <w:rPr>
                <w:b/>
                <w:bCs/>
                <w:sz w:val="24"/>
              </w:rPr>
              <w:t>должен:</w:t>
            </w:r>
          </w:p>
          <w:p w:rsidR="00165B35" w:rsidRPr="00706862" w:rsidRDefault="00165B35" w:rsidP="00706862">
            <w:pPr>
              <w:ind w:left="705" w:hanging="705"/>
              <w:rPr>
                <w:b/>
                <w:bCs/>
              </w:rPr>
            </w:pPr>
            <w:r w:rsidRPr="00706862">
              <w:rPr>
                <w:b/>
                <w:bCs/>
              </w:rPr>
              <w:t>уметь:</w:t>
            </w:r>
          </w:p>
          <w:p w:rsidR="00165B35" w:rsidRPr="00706862" w:rsidRDefault="00165B35" w:rsidP="00706862">
            <w:r w:rsidRPr="00706862">
              <w:t>- изображать болтовые, винтовые соединения и соединения шпилькой упрощённо по ГОСТ 2.315-68;</w:t>
            </w:r>
          </w:p>
          <w:p w:rsidR="00165B35" w:rsidRPr="00706862" w:rsidRDefault="00165B35" w:rsidP="00706862">
            <w:r w:rsidRPr="00706862">
              <w:t>- изображать и обозначать сварные соединения по ГОСТ 2.312-72;</w:t>
            </w:r>
          </w:p>
          <w:p w:rsidR="00165B35" w:rsidRPr="00706862" w:rsidRDefault="00165B35" w:rsidP="00706862">
            <w:r w:rsidRPr="00706862">
              <w:t>- читать чертежи соединений, получаемых клёпкой, пайкой, склеиванием по ГОСТ 2.313-68;</w:t>
            </w:r>
          </w:p>
          <w:p w:rsidR="00165B35" w:rsidRPr="00706862" w:rsidRDefault="00165B35" w:rsidP="00706862">
            <w:pPr>
              <w:jc w:val="both"/>
              <w:rPr>
                <w:b/>
              </w:rPr>
            </w:pPr>
            <w:r w:rsidRPr="00706862">
              <w:rPr>
                <w:b/>
              </w:rPr>
              <w:t>знать:</w:t>
            </w:r>
          </w:p>
          <w:p w:rsidR="00165B35" w:rsidRPr="00706862" w:rsidRDefault="00165B35" w:rsidP="00706862">
            <w:r w:rsidRPr="00706862">
              <w:lastRenderedPageBreak/>
              <w:t>- виды разъёмных соединений деталей;</w:t>
            </w:r>
          </w:p>
          <w:p w:rsidR="00165B35" w:rsidRPr="00706862" w:rsidRDefault="00165B35" w:rsidP="00706862">
            <w:r w:rsidRPr="00706862">
              <w:t>- резьбовые, шпоночные, шлицевые, штифтовые соединения деталей, их назначения и условные изображения;</w:t>
            </w:r>
          </w:p>
          <w:p w:rsidR="00165B35" w:rsidRPr="00706862" w:rsidRDefault="00165B35" w:rsidP="00706862">
            <w:r w:rsidRPr="00706862">
              <w:t>- виды неразъёмных соединений деталей;</w:t>
            </w:r>
          </w:p>
          <w:p w:rsidR="00165B35" w:rsidRPr="00706862" w:rsidRDefault="00165B35" w:rsidP="00706862">
            <w:r w:rsidRPr="00706862">
              <w:t>- условные изображения и обозначения сварных соединений  по ГОСТ 2.312-72;</w:t>
            </w:r>
          </w:p>
          <w:p w:rsidR="00165B35" w:rsidRPr="00706862" w:rsidRDefault="00165B35" w:rsidP="00706862">
            <w:r w:rsidRPr="00706862">
              <w:t>- оформление чертежей сварных соединений;</w:t>
            </w:r>
          </w:p>
          <w:p w:rsidR="00165B35" w:rsidRPr="00706862" w:rsidRDefault="00165B35" w:rsidP="00706862">
            <w:r w:rsidRPr="00706862">
              <w:t>- резьбовые соединения труб.</w:t>
            </w:r>
          </w:p>
          <w:p w:rsidR="00165B35" w:rsidRPr="00706862" w:rsidRDefault="00165B35" w:rsidP="00706862">
            <w:pPr>
              <w:jc w:val="both"/>
              <w:rPr>
                <w:b/>
              </w:rPr>
            </w:pPr>
            <w:r w:rsidRPr="00706862">
              <w:rPr>
                <w:b/>
              </w:rPr>
              <w:t>Формируемые ОК и ПК:</w:t>
            </w:r>
          </w:p>
          <w:p w:rsidR="00165B35" w:rsidRPr="003C7216" w:rsidRDefault="00165B35" w:rsidP="00706862"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7A456C">
        <w:trPr>
          <w:trHeight w:val="349"/>
        </w:trPr>
        <w:tc>
          <w:tcPr>
            <w:tcW w:w="3402" w:type="dxa"/>
            <w:vMerge/>
          </w:tcPr>
          <w:p w:rsidR="00165B35" w:rsidRPr="00706862" w:rsidRDefault="00165B35" w:rsidP="007A456C">
            <w:pPr>
              <w:jc w:val="both"/>
              <w:rPr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BB0699" w:rsidRDefault="00165B35" w:rsidP="007A456C">
            <w:pPr>
              <w:jc w:val="both"/>
              <w:rPr>
                <w:b/>
              </w:rPr>
            </w:pPr>
            <w:r w:rsidRPr="00BB0699">
              <w:rPr>
                <w:b/>
              </w:rPr>
              <w:t>Содержание учебного материала</w:t>
            </w:r>
          </w:p>
          <w:p w:rsidR="00165B35" w:rsidRPr="00BB0699" w:rsidRDefault="00165B35" w:rsidP="007A456C">
            <w:pPr>
              <w:pStyle w:val="a6"/>
              <w:snapToGrid w:val="0"/>
              <w:rPr>
                <w:sz w:val="24"/>
              </w:rPr>
            </w:pPr>
            <w:r w:rsidRPr="00BB0699">
              <w:rPr>
                <w:sz w:val="24"/>
              </w:rPr>
              <w:t>Различные виды разъёмных соединений деталей. Первоначальные сведения по оформлению элементов сборочных чертежей  (обводка контуров соприкасающихся деталей, штриховка разрезов и сечений, изображение зазоров).</w:t>
            </w:r>
          </w:p>
          <w:p w:rsidR="00165B35" w:rsidRPr="005B00C4" w:rsidRDefault="00165B35" w:rsidP="007A456C">
            <w:pPr>
              <w:jc w:val="both"/>
              <w:rPr>
                <w:u w:val="single"/>
              </w:rPr>
            </w:pPr>
            <w:r w:rsidRPr="00BB0699">
              <w:t>Требования к выполнению сборочных чертежей неразъёмных деталей.</w:t>
            </w:r>
          </w:p>
        </w:tc>
        <w:tc>
          <w:tcPr>
            <w:tcW w:w="1275" w:type="dxa"/>
          </w:tcPr>
          <w:p w:rsidR="00165B35" w:rsidRPr="00B93EA9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5B35" w:rsidRPr="0051702C" w:rsidTr="007A456C">
        <w:trPr>
          <w:trHeight w:val="349"/>
        </w:trPr>
        <w:tc>
          <w:tcPr>
            <w:tcW w:w="3402" w:type="dxa"/>
            <w:vMerge/>
          </w:tcPr>
          <w:p w:rsidR="00165B35" w:rsidRPr="00706862" w:rsidRDefault="00165B35" w:rsidP="007A456C">
            <w:pPr>
              <w:jc w:val="both"/>
              <w:rPr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7A456C"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66"/>
        </w:trPr>
        <w:tc>
          <w:tcPr>
            <w:tcW w:w="3402" w:type="dxa"/>
            <w:vMerge/>
          </w:tcPr>
          <w:p w:rsidR="00165B35" w:rsidRPr="00706862" w:rsidRDefault="00165B35" w:rsidP="007A456C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A36D2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pStyle w:val="a6"/>
              <w:snapToGrid w:val="0"/>
              <w:rPr>
                <w:u w:val="single"/>
              </w:rPr>
            </w:pPr>
            <w:r w:rsidRPr="005B00C4">
              <w:rPr>
                <w:b/>
                <w:sz w:val="24"/>
              </w:rPr>
              <w:t>ПЗ № 36</w:t>
            </w:r>
            <w:r>
              <w:rPr>
                <w:sz w:val="24"/>
              </w:rPr>
              <w:t xml:space="preserve"> Оформление</w:t>
            </w:r>
            <w:r w:rsidRPr="003C7216">
              <w:rPr>
                <w:sz w:val="24"/>
              </w:rPr>
              <w:t xml:space="preserve"> элементов сборочных чертежей  (обводка контуров детал</w:t>
            </w:r>
            <w:r>
              <w:rPr>
                <w:sz w:val="24"/>
              </w:rPr>
              <w:t>ей, штриховка разрезов и сечений</w:t>
            </w:r>
            <w:r w:rsidRPr="003C7216">
              <w:rPr>
                <w:sz w:val="24"/>
              </w:rPr>
              <w:t>).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32"/>
        </w:trPr>
        <w:tc>
          <w:tcPr>
            <w:tcW w:w="3402" w:type="dxa"/>
            <w:vMerge/>
          </w:tcPr>
          <w:p w:rsidR="00165B35" w:rsidRPr="00706862" w:rsidRDefault="00165B35" w:rsidP="00706862">
            <w:pPr>
              <w:rPr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A36D2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 w:rsidRPr="00F46679">
              <w:rPr>
                <w:b/>
                <w:bCs/>
              </w:rPr>
              <w:t>ПЗ № 37</w:t>
            </w:r>
            <w:r>
              <w:rPr>
                <w:bCs/>
              </w:rPr>
              <w:t xml:space="preserve"> В</w:t>
            </w:r>
            <w:r>
              <w:t>ыполнение</w:t>
            </w:r>
            <w:r w:rsidRPr="003C7216">
              <w:t xml:space="preserve"> сборочных чертежей неразъёмных деталей.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A36D2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pStyle w:val="a6"/>
              <w:snapToGrid w:val="0"/>
              <w:rPr>
                <w:b/>
                <w:sz w:val="24"/>
              </w:rPr>
            </w:pPr>
            <w:r w:rsidRPr="003C7216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З № 38 </w:t>
            </w:r>
            <w:r w:rsidRPr="003C7216">
              <w:rPr>
                <w:sz w:val="24"/>
              </w:rPr>
              <w:t>Изображение резьбовых соединений  деталей</w:t>
            </w:r>
            <w:r>
              <w:rPr>
                <w:sz w:val="24"/>
              </w:rPr>
              <w:t xml:space="preserve"> (упражнение)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rFonts w:eastAsia="Calibri"/>
                <w:b/>
                <w:bCs/>
              </w:rPr>
            </w:pPr>
            <w:r w:rsidRPr="003C7216">
              <w:rPr>
                <w:rFonts w:eastAsia="Calibri"/>
                <w:b/>
              </w:rPr>
              <w:t xml:space="preserve">Самостоятельная работа </w:t>
            </w:r>
            <w:r w:rsidRPr="003C7216">
              <w:rPr>
                <w:b/>
              </w:rPr>
              <w:t>студентов</w:t>
            </w:r>
            <w:r w:rsidRPr="003C7216">
              <w:rPr>
                <w:rFonts w:eastAsia="Calibri"/>
                <w:b/>
              </w:rPr>
              <w:t>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чтение чертежей разъёмных и неразъёмных соединений деталей.</w:t>
            </w:r>
          </w:p>
          <w:p w:rsidR="00165B35" w:rsidRPr="003C7216" w:rsidRDefault="00165B35" w:rsidP="007A456C">
            <w:r w:rsidRPr="003C7216">
              <w:t>- окончательное оформление и подготовка к сдаче графической работы</w:t>
            </w:r>
            <w:r w:rsidRPr="003C721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275" w:type="dxa"/>
          </w:tcPr>
          <w:p w:rsidR="00165B35" w:rsidRPr="00D124CD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rPr>
                <w:b/>
                <w:bCs/>
              </w:rPr>
            </w:pPr>
            <w:r>
              <w:rPr>
                <w:b/>
                <w:bCs/>
              </w:rPr>
              <w:t>Тема 4.5</w:t>
            </w:r>
          </w:p>
          <w:p w:rsidR="00165B35" w:rsidRDefault="00165B35" w:rsidP="007A456C">
            <w:pPr>
              <w:rPr>
                <w:b/>
                <w:bCs/>
              </w:rPr>
            </w:pPr>
            <w:r w:rsidRPr="008E5A4A">
              <w:rPr>
                <w:b/>
                <w:bCs/>
              </w:rPr>
              <w:t>Чертёж общего вида и сборочный чертёж</w:t>
            </w:r>
          </w:p>
          <w:p w:rsidR="00165B35" w:rsidRPr="008E5A4A" w:rsidRDefault="00165B35" w:rsidP="00212F29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 xml:space="preserve">студент </w:t>
            </w:r>
            <w:r w:rsidRPr="003C7216">
              <w:rPr>
                <w:b/>
                <w:bCs/>
                <w:sz w:val="24"/>
              </w:rPr>
              <w:t>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последовательно выполнять сборочный чертёж и наносить на него позиции деталей;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оформить спецификацию;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назначение и содержание сборочного чертежа и чертежа общего вида, их отличительные особенности;</w:t>
            </w:r>
          </w:p>
          <w:p w:rsidR="00165B35" w:rsidRPr="003C7216" w:rsidRDefault="00165B35" w:rsidP="007A456C">
            <w:pPr>
              <w:jc w:val="both"/>
            </w:pPr>
            <w:r w:rsidRPr="003C7216">
              <w:lastRenderedPageBreak/>
              <w:t>- порядок выполнения сборочного чертежа и заполнения спецификации;</w:t>
            </w:r>
          </w:p>
          <w:p w:rsidR="00165B35" w:rsidRDefault="00165B35" w:rsidP="007A456C">
            <w:pPr>
              <w:jc w:val="both"/>
            </w:pPr>
            <w:r w:rsidRPr="003C7216">
              <w:t>- упрощения, применяемые в сборочных чертеж</w:t>
            </w:r>
            <w:r>
              <w:t>ах, увязку сопрягаемых размеров.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pPr>
              <w:jc w:val="both"/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309"/>
        </w:trPr>
        <w:tc>
          <w:tcPr>
            <w:tcW w:w="3402" w:type="dxa"/>
            <w:vMerge/>
          </w:tcPr>
          <w:p w:rsidR="00165B35" w:rsidRPr="00212F29" w:rsidRDefault="00165B35" w:rsidP="007A456C">
            <w:pPr>
              <w:rPr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Содержание учебного материал</w:t>
            </w:r>
            <w:r>
              <w:rPr>
                <w:b/>
              </w:rPr>
              <w:t>а:</w:t>
            </w:r>
          </w:p>
          <w:p w:rsidR="00165B35" w:rsidRPr="007A456C" w:rsidRDefault="00165B35" w:rsidP="007A456C">
            <w:pPr>
              <w:jc w:val="both"/>
            </w:pPr>
            <w:r w:rsidRPr="007A456C">
              <w:t>Комплект конструкторской документации.</w:t>
            </w:r>
          </w:p>
          <w:p w:rsidR="00165B35" w:rsidRPr="007A456C" w:rsidRDefault="00165B35" w:rsidP="007A456C">
            <w:pPr>
              <w:jc w:val="both"/>
            </w:pPr>
            <w:r w:rsidRPr="007A456C">
              <w:t>Чертёж общего вида, его назначение и содержание.</w:t>
            </w:r>
          </w:p>
          <w:p w:rsidR="00165B35" w:rsidRPr="00F46679" w:rsidRDefault="00165B35" w:rsidP="007A456C">
            <w:pPr>
              <w:jc w:val="both"/>
              <w:rPr>
                <w:u w:val="single"/>
              </w:rPr>
            </w:pPr>
            <w:r w:rsidRPr="007A456C">
              <w:t>Сборочный чертёж, его назначение и содержание. Назначение спецификаций, порядок их заполнения. Основная надпись на текстовых документах. Нанесение номеров позиций на сборочный чертёж.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5B35" w:rsidRPr="0051702C" w:rsidTr="007A456C">
        <w:trPr>
          <w:trHeight w:val="309"/>
        </w:trPr>
        <w:tc>
          <w:tcPr>
            <w:tcW w:w="3402" w:type="dxa"/>
            <w:vMerge/>
          </w:tcPr>
          <w:p w:rsidR="00165B35" w:rsidRPr="00212F29" w:rsidRDefault="00165B35" w:rsidP="007A456C">
            <w:pPr>
              <w:rPr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7A456C"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412"/>
        </w:trPr>
        <w:tc>
          <w:tcPr>
            <w:tcW w:w="3402" w:type="dxa"/>
            <w:vMerge/>
          </w:tcPr>
          <w:p w:rsidR="00165B35" w:rsidRPr="00212F29" w:rsidRDefault="00165B35" w:rsidP="007A456C">
            <w:pPr>
              <w:rPr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E83E54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7797" w:type="dxa"/>
          </w:tcPr>
          <w:p w:rsidR="00165B35" w:rsidRPr="00F46679" w:rsidRDefault="00165B35" w:rsidP="00165B35">
            <w:pPr>
              <w:jc w:val="both"/>
            </w:pPr>
            <w:r w:rsidRPr="00F46679">
              <w:rPr>
                <w:b/>
              </w:rPr>
              <w:t>ПЗ № 39</w:t>
            </w:r>
            <w:r>
              <w:t xml:space="preserve"> Выполнение  сборочного черте</w:t>
            </w:r>
            <w:r w:rsidRPr="003C7216">
              <w:t>ж</w:t>
            </w:r>
            <w:r>
              <w:t>а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46"/>
        </w:trPr>
        <w:tc>
          <w:tcPr>
            <w:tcW w:w="3402" w:type="dxa"/>
            <w:vMerge/>
          </w:tcPr>
          <w:p w:rsidR="00165B35" w:rsidRPr="00212F29" w:rsidRDefault="00165B35" w:rsidP="007A456C">
            <w:pPr>
              <w:rPr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E83E54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 w:rsidRPr="00F46679">
              <w:rPr>
                <w:b/>
              </w:rPr>
              <w:t>ПЗ № 40</w:t>
            </w:r>
            <w:r>
              <w:t xml:space="preserve"> Заполнение</w:t>
            </w:r>
            <w:r w:rsidRPr="003C7216">
              <w:t xml:space="preserve"> спецификаций</w:t>
            </w:r>
            <w:r>
              <w:t xml:space="preserve"> и основных надписей</w:t>
            </w:r>
            <w:r w:rsidRPr="003C7216">
              <w:t xml:space="preserve"> на текстовых документах. Нанесение номеров позиций.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E83E54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</w:pPr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>41</w:t>
            </w:r>
            <w:r>
              <w:t xml:space="preserve"> Выполнение</w:t>
            </w:r>
            <w:r w:rsidRPr="003C7216">
              <w:t xml:space="preserve"> фрагмент</w:t>
            </w:r>
            <w:r>
              <w:t xml:space="preserve">а сборочного чертежа,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E83E54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7797" w:type="dxa"/>
          </w:tcPr>
          <w:p w:rsidR="00165B35" w:rsidRPr="003C7216" w:rsidRDefault="00165B35" w:rsidP="00F46679">
            <w:pPr>
              <w:rPr>
                <w:b/>
              </w:rPr>
            </w:pPr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 xml:space="preserve">42 </w:t>
            </w:r>
            <w:r>
              <w:t xml:space="preserve">Оформление сборочного чертежа </w:t>
            </w:r>
            <w:r w:rsidRPr="003C7216">
              <w:t>в с</w:t>
            </w:r>
            <w:r>
              <w:t>оответствии с требованиями ГОСТ</w:t>
            </w:r>
            <w:r w:rsidRPr="003C7216">
              <w:t>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Самостоятельная работа студентов: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чтение сборочных чертежей;</w:t>
            </w:r>
          </w:p>
          <w:p w:rsidR="00165B35" w:rsidRPr="003C7216" w:rsidRDefault="00165B35" w:rsidP="007A456C">
            <w:pPr>
              <w:rPr>
                <w:rFonts w:eastAsia="Calibri"/>
                <w:b/>
                <w:bCs/>
              </w:rPr>
            </w:pPr>
            <w:r w:rsidRPr="003C7216">
              <w:t>- окончательное оформление и подготовка к сдаче графической работы</w:t>
            </w:r>
            <w:r w:rsidRPr="003C721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275" w:type="dxa"/>
          </w:tcPr>
          <w:p w:rsidR="00165B35" w:rsidRPr="00D124CD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4.6</w:t>
            </w:r>
          </w:p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  <w:r w:rsidRPr="008E5A4A">
              <w:rPr>
                <w:b/>
                <w:bCs/>
              </w:rPr>
              <w:t>Чтение и деталирование</w:t>
            </w:r>
          </w:p>
          <w:p w:rsidR="00165B35" w:rsidRPr="00AC685C" w:rsidRDefault="00165B35" w:rsidP="007A456C">
            <w:r w:rsidRPr="008E5A4A">
              <w:rPr>
                <w:b/>
                <w:bCs/>
              </w:rPr>
              <w:t xml:space="preserve">сборочных чертежей  </w:t>
            </w:r>
          </w:p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читать и деталировать сборочный чертёж;</w:t>
            </w:r>
          </w:p>
          <w:p w:rsidR="00165B35" w:rsidRPr="003C7216" w:rsidRDefault="00165B35" w:rsidP="007A456C">
            <w:pPr>
              <w:rPr>
                <w:b/>
              </w:rPr>
            </w:pPr>
            <w:r w:rsidRPr="003C7216">
              <w:rPr>
                <w:b/>
              </w:rPr>
              <w:t>знать: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назначение и принцип работы конкретной сборочной единицы, узла;</w:t>
            </w:r>
          </w:p>
          <w:p w:rsidR="00165B35" w:rsidRDefault="00165B35" w:rsidP="007A456C">
            <w:pPr>
              <w:jc w:val="both"/>
            </w:pPr>
            <w:r w:rsidRPr="003C7216">
              <w:t>- габаритные, установочные и присоединительные размеры.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pPr>
              <w:jc w:val="both"/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Pr="00112261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  <w:p w:rsidR="00165B35" w:rsidRPr="00212F29" w:rsidRDefault="00165B35" w:rsidP="007A456C">
            <w:pPr>
              <w:jc w:val="center"/>
              <w:rPr>
                <w:sz w:val="28"/>
                <w:szCs w:val="28"/>
              </w:rPr>
            </w:pPr>
          </w:p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rPr>
                <w:sz w:val="28"/>
                <w:szCs w:val="28"/>
              </w:rPr>
            </w:pPr>
          </w:p>
        </w:tc>
      </w:tr>
      <w:tr w:rsidR="00165B35" w:rsidRPr="0051702C" w:rsidTr="007A456C">
        <w:trPr>
          <w:trHeight w:val="357"/>
        </w:trPr>
        <w:tc>
          <w:tcPr>
            <w:tcW w:w="3402" w:type="dxa"/>
            <w:vMerge/>
          </w:tcPr>
          <w:p w:rsidR="00165B35" w:rsidRDefault="00165B35" w:rsidP="007A456C"/>
        </w:tc>
        <w:tc>
          <w:tcPr>
            <w:tcW w:w="8789" w:type="dxa"/>
            <w:gridSpan w:val="2"/>
          </w:tcPr>
          <w:p w:rsidR="00165B35" w:rsidRPr="007A456C" w:rsidRDefault="00165B35" w:rsidP="007A456C">
            <w:pPr>
              <w:jc w:val="both"/>
              <w:rPr>
                <w:b/>
              </w:rPr>
            </w:pPr>
            <w:r w:rsidRPr="007A456C">
              <w:rPr>
                <w:b/>
              </w:rPr>
              <w:t>Содержание учебного материала:</w:t>
            </w:r>
          </w:p>
          <w:p w:rsidR="00165B35" w:rsidRPr="007A456C" w:rsidRDefault="00165B35" w:rsidP="007A456C">
            <w:pPr>
              <w:jc w:val="both"/>
            </w:pPr>
            <w:r w:rsidRPr="007A456C">
              <w:t xml:space="preserve">Последовательность чтения сборочных чертежей: назначение конкретной </w:t>
            </w:r>
            <w:r w:rsidRPr="007A456C">
              <w:lastRenderedPageBreak/>
              <w:t>сборочной единицы. Принцип работы. Количество деталей, входящих в сборочную единицу. Количество стандартных деталей. Габаритные, присоединительные и монтажные размеры.</w:t>
            </w:r>
          </w:p>
          <w:p w:rsidR="00165B35" w:rsidRPr="007A456C" w:rsidRDefault="00165B35" w:rsidP="007A456C">
            <w:pPr>
              <w:jc w:val="both"/>
              <w:rPr>
                <w:b/>
              </w:rPr>
            </w:pPr>
            <w:r w:rsidRPr="007A456C">
              <w:t>Деталирование сборочного чертежа. Порядок деталирования сборочных чертежей отдельных деталей. Увязка сопрягаемых размеров.</w:t>
            </w:r>
          </w:p>
        </w:tc>
        <w:tc>
          <w:tcPr>
            <w:tcW w:w="1275" w:type="dxa"/>
          </w:tcPr>
          <w:p w:rsidR="00165B35" w:rsidRPr="006C0626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5B35" w:rsidRPr="0051702C" w:rsidTr="007A456C">
        <w:trPr>
          <w:trHeight w:val="357"/>
        </w:trPr>
        <w:tc>
          <w:tcPr>
            <w:tcW w:w="3402" w:type="dxa"/>
            <w:vMerge/>
          </w:tcPr>
          <w:p w:rsidR="00165B35" w:rsidRDefault="00165B35" w:rsidP="007A456C"/>
        </w:tc>
        <w:tc>
          <w:tcPr>
            <w:tcW w:w="8789" w:type="dxa"/>
            <w:gridSpan w:val="2"/>
          </w:tcPr>
          <w:p w:rsidR="00165B35" w:rsidRPr="007A456C" w:rsidRDefault="00165B35" w:rsidP="007A456C">
            <w:pPr>
              <w:jc w:val="both"/>
              <w:rPr>
                <w:b/>
              </w:rPr>
            </w:pPr>
            <w:r w:rsidRPr="007A456C"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61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612A8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7797" w:type="dxa"/>
          </w:tcPr>
          <w:p w:rsidR="00165B35" w:rsidRPr="006C0626" w:rsidRDefault="00165B35" w:rsidP="00165B35">
            <w:pPr>
              <w:jc w:val="both"/>
            </w:pPr>
            <w:r w:rsidRPr="00F46679">
              <w:rPr>
                <w:b/>
              </w:rPr>
              <w:t>ПЗ № 43</w:t>
            </w:r>
            <w:r>
              <w:t xml:space="preserve"> Чтение</w:t>
            </w:r>
            <w:r w:rsidRPr="003C7216">
              <w:t xml:space="preserve"> сборочных чертежей: назначение конкретной сборочной единицы.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Tr="00165B35">
        <w:trPr>
          <w:trHeight w:val="413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612A8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b/>
              </w:rPr>
            </w:pPr>
            <w:r w:rsidRPr="00F46679">
              <w:rPr>
                <w:b/>
              </w:rPr>
              <w:t>ПЗ № 44</w:t>
            </w:r>
            <w:r>
              <w:rPr>
                <w:b/>
              </w:rPr>
              <w:t xml:space="preserve"> </w:t>
            </w:r>
            <w:r w:rsidRPr="003C7216">
              <w:t>Деталирование сборочного чертежа.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612A8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</w:pPr>
            <w:r w:rsidRPr="003C7216">
              <w:rPr>
                <w:b/>
              </w:rPr>
              <w:t xml:space="preserve">ПЗ № </w:t>
            </w:r>
            <w:r>
              <w:rPr>
                <w:b/>
              </w:rPr>
              <w:t xml:space="preserve">45 </w:t>
            </w:r>
            <w:r>
              <w:t>Д</w:t>
            </w:r>
            <w:r w:rsidRPr="003C7216">
              <w:t>е</w:t>
            </w:r>
            <w:r>
              <w:t>талирование</w:t>
            </w:r>
            <w:r w:rsidRPr="003C7216">
              <w:t xml:space="preserve"> – выполнение чертежей двух деталей по сборочному чертежу изделия. 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612A8A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7797" w:type="dxa"/>
          </w:tcPr>
          <w:p w:rsidR="00165B35" w:rsidRDefault="00165B35" w:rsidP="00165B35">
            <w:r w:rsidRPr="00BA428D">
              <w:rPr>
                <w:b/>
              </w:rPr>
              <w:t>ПЗ № 4</w:t>
            </w:r>
            <w:r>
              <w:rPr>
                <w:b/>
              </w:rPr>
              <w:t xml:space="preserve">6 </w:t>
            </w:r>
            <w:r w:rsidRPr="00BA428D">
              <w:t xml:space="preserve">Деталирование – выполнение чертежей двух деталей по сборочному чертежу изделия.  </w:t>
            </w:r>
          </w:p>
        </w:tc>
        <w:tc>
          <w:tcPr>
            <w:tcW w:w="1275" w:type="dxa"/>
          </w:tcPr>
          <w:p w:rsidR="00165B35" w:rsidRPr="006F124D" w:rsidRDefault="00165B35" w:rsidP="007A456C">
            <w:pPr>
              <w:jc w:val="center"/>
              <w:rPr>
                <w:sz w:val="28"/>
                <w:szCs w:val="28"/>
              </w:rPr>
            </w:pPr>
            <w:r w:rsidRPr="006F124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jc w:val="both"/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Самостоятельная работа студентов: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чтение сборочных чертежей;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окончательное оформление и подготовка к сдаче графической работы</w:t>
            </w:r>
            <w:r w:rsidRPr="003C721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275" w:type="dxa"/>
          </w:tcPr>
          <w:p w:rsidR="00165B35" w:rsidRPr="00AC685C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BFBFBF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12191" w:type="dxa"/>
            <w:gridSpan w:val="3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5 </w:t>
            </w:r>
            <w:r w:rsidRPr="0051702C">
              <w:rPr>
                <w:b/>
                <w:bCs/>
                <w:sz w:val="28"/>
                <w:szCs w:val="28"/>
              </w:rPr>
              <w:t>Чертежи и схемы по специальности</w:t>
            </w:r>
          </w:p>
        </w:tc>
        <w:tc>
          <w:tcPr>
            <w:tcW w:w="1275" w:type="dxa"/>
          </w:tcPr>
          <w:p w:rsidR="00165B35" w:rsidRPr="00BB0699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BFBFBF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 w:val="restart"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8E5A4A">
              <w:rPr>
                <w:b/>
                <w:bCs/>
                <w:sz w:val="24"/>
              </w:rPr>
              <w:t xml:space="preserve">Тема 5.1 </w:t>
            </w:r>
          </w:p>
          <w:p w:rsidR="00165B35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8E5A4A">
              <w:rPr>
                <w:b/>
                <w:bCs/>
                <w:sz w:val="24"/>
              </w:rPr>
              <w:t>Разновидности схем. Условные обозначения на схемах</w:t>
            </w:r>
          </w:p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AC685C">
              <w:t xml:space="preserve"> Схемы, виды и типы схем. Требования к выполнению схем.</w:t>
            </w: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  <w:r w:rsidRPr="003C7216">
              <w:rPr>
                <w:b/>
                <w:bCs/>
                <w:sz w:val="24"/>
              </w:rPr>
              <w:t xml:space="preserve">В результате  изучения темы </w:t>
            </w:r>
            <w:r w:rsidRPr="003C7216">
              <w:rPr>
                <w:b/>
                <w:sz w:val="24"/>
              </w:rPr>
              <w:t>студент</w:t>
            </w:r>
            <w:r w:rsidRPr="003C7216">
              <w:rPr>
                <w:b/>
                <w:bCs/>
                <w:sz w:val="24"/>
              </w:rPr>
              <w:t xml:space="preserve"> должен</w:t>
            </w:r>
          </w:p>
          <w:p w:rsidR="00165B35" w:rsidRPr="003C7216" w:rsidRDefault="00165B35" w:rsidP="007A456C">
            <w:pPr>
              <w:ind w:left="705" w:hanging="705"/>
              <w:rPr>
                <w:b/>
                <w:bCs/>
              </w:rPr>
            </w:pPr>
            <w:r w:rsidRPr="003C7216">
              <w:rPr>
                <w:b/>
                <w:bCs/>
              </w:rPr>
              <w:t>уметь: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выполнять и оформлять чертежи и схемы по специальности;</w:t>
            </w:r>
          </w:p>
          <w:p w:rsidR="00165B35" w:rsidRDefault="00165B35" w:rsidP="007A456C">
            <w:pPr>
              <w:jc w:val="both"/>
            </w:pPr>
            <w:r w:rsidRPr="003C7216">
              <w:t>- читать чертежи и схемы по специальности.</w:t>
            </w:r>
          </w:p>
          <w:p w:rsidR="00165B35" w:rsidRPr="003E0F20" w:rsidRDefault="00165B35" w:rsidP="007A456C">
            <w:pPr>
              <w:ind w:left="705" w:hanging="705"/>
              <w:rPr>
                <w:b/>
              </w:rPr>
            </w:pPr>
            <w:r w:rsidRPr="003E0F20">
              <w:rPr>
                <w:b/>
              </w:rPr>
              <w:t>Коды формируемых элементов компетенций:</w:t>
            </w:r>
          </w:p>
          <w:p w:rsidR="00165B35" w:rsidRPr="003C7216" w:rsidRDefault="00165B35" w:rsidP="007A456C">
            <w:pPr>
              <w:jc w:val="both"/>
              <w:rPr>
                <w:b/>
              </w:rPr>
            </w:pPr>
            <w:r w:rsidRPr="00241C49">
              <w:t>ОК 1-4, ПК 1.1-1.3, ПК 2.1-2.2, ПК 3.1-3.2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7A456C">
        <w:trPr>
          <w:trHeight w:val="285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165B35" w:rsidRDefault="00165B35" w:rsidP="007A456C">
            <w:pPr>
              <w:jc w:val="both"/>
              <w:rPr>
                <w:b/>
              </w:rPr>
            </w:pPr>
            <w:r w:rsidRPr="003C7216">
              <w:rPr>
                <w:b/>
              </w:rPr>
              <w:t>Содержание учебного материал</w:t>
            </w:r>
            <w:r>
              <w:rPr>
                <w:b/>
              </w:rPr>
              <w:t>а</w:t>
            </w:r>
          </w:p>
          <w:p w:rsidR="00165B35" w:rsidRPr="007A456C" w:rsidRDefault="00165B35" w:rsidP="007A456C">
            <w:pPr>
              <w:jc w:val="both"/>
            </w:pPr>
            <w:r w:rsidRPr="007A456C">
              <w:t>Разновидности схем и их назначение. Условные обозначения на схемах: графические, буквенно-цифровые. Перечень элементов к схеме. Условные графические обозначения на теплотехнических схемах. Требования к выполнению схем.Электрические  схемы котельной.Схемы теплопроводов и водопроводов.</w:t>
            </w:r>
          </w:p>
        </w:tc>
        <w:tc>
          <w:tcPr>
            <w:tcW w:w="1275" w:type="dxa"/>
          </w:tcPr>
          <w:p w:rsidR="00165B35" w:rsidRPr="00B93EA9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5B35" w:rsidRPr="0051702C" w:rsidTr="007A456C">
        <w:trPr>
          <w:trHeight w:val="285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b/>
              </w:rPr>
            </w:pPr>
            <w:r w:rsidRPr="007A456C">
              <w:rPr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165B35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B35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530"/>
        </w:trPr>
        <w:tc>
          <w:tcPr>
            <w:tcW w:w="3402" w:type="dxa"/>
            <w:vMerge/>
          </w:tcPr>
          <w:p w:rsidR="00165B35" w:rsidRPr="008E5A4A" w:rsidRDefault="00165B35" w:rsidP="007A456C">
            <w:pPr>
              <w:pStyle w:val="a6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263E9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7797" w:type="dxa"/>
          </w:tcPr>
          <w:p w:rsidR="00165B35" w:rsidRPr="003C7216" w:rsidRDefault="00165B35" w:rsidP="00165B35">
            <w:pPr>
              <w:jc w:val="both"/>
              <w:rPr>
                <w:u w:val="single"/>
              </w:rPr>
            </w:pPr>
            <w:r w:rsidRPr="003770D4">
              <w:rPr>
                <w:b/>
              </w:rPr>
              <w:t>ПЗ № 4</w:t>
            </w:r>
            <w:r>
              <w:rPr>
                <w:b/>
              </w:rPr>
              <w:t>7</w:t>
            </w:r>
            <w:r>
              <w:t xml:space="preserve"> Вычерчивание условных обозначений</w:t>
            </w:r>
            <w:r w:rsidRPr="003C7216">
              <w:t xml:space="preserve"> на схемах: графические, буквенно-цифровые. </w:t>
            </w:r>
          </w:p>
        </w:tc>
        <w:tc>
          <w:tcPr>
            <w:tcW w:w="1275" w:type="dxa"/>
          </w:tcPr>
          <w:p w:rsidR="00165B35" w:rsidRPr="00B93EA9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 w:rsidRPr="00B93E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165B35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/>
        </w:tc>
        <w:tc>
          <w:tcPr>
            <w:tcW w:w="992" w:type="dxa"/>
          </w:tcPr>
          <w:p w:rsidR="00165B35" w:rsidRDefault="00165B35" w:rsidP="00165B35">
            <w:pPr>
              <w:jc w:val="center"/>
            </w:pPr>
            <w:r w:rsidRPr="008263E9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7797" w:type="dxa"/>
          </w:tcPr>
          <w:p w:rsidR="00165B35" w:rsidRPr="00221D33" w:rsidRDefault="00165B35" w:rsidP="00165B35">
            <w:r w:rsidRPr="00221D33">
              <w:rPr>
                <w:b/>
              </w:rPr>
              <w:t>ПЗ № 4</w:t>
            </w:r>
            <w:r>
              <w:rPr>
                <w:b/>
              </w:rPr>
              <w:t>8</w:t>
            </w:r>
            <w:r w:rsidRPr="00221D33">
              <w:t xml:space="preserve"> Вычерчивание принципиальной тепловой схемы.</w:t>
            </w:r>
          </w:p>
        </w:tc>
        <w:tc>
          <w:tcPr>
            <w:tcW w:w="1275" w:type="dxa"/>
          </w:tcPr>
          <w:p w:rsidR="00165B35" w:rsidRPr="00AC685C" w:rsidRDefault="00165B35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144"/>
        </w:trPr>
        <w:tc>
          <w:tcPr>
            <w:tcW w:w="3402" w:type="dxa"/>
            <w:vMerge/>
          </w:tcPr>
          <w:p w:rsidR="00165B35" w:rsidRPr="008E5A4A" w:rsidRDefault="00165B35" w:rsidP="007A456C"/>
        </w:tc>
        <w:tc>
          <w:tcPr>
            <w:tcW w:w="8789" w:type="dxa"/>
            <w:gridSpan w:val="2"/>
          </w:tcPr>
          <w:p w:rsidR="00165B35" w:rsidRPr="003C7216" w:rsidRDefault="00165B35" w:rsidP="007A456C">
            <w:pPr>
              <w:jc w:val="both"/>
              <w:rPr>
                <w:rFonts w:eastAsia="Calibri"/>
                <w:b/>
                <w:bCs/>
              </w:rPr>
            </w:pPr>
            <w:r w:rsidRPr="003C7216">
              <w:rPr>
                <w:rFonts w:eastAsia="Calibri"/>
                <w:b/>
              </w:rPr>
              <w:t>Самостоятельная  работа:</w:t>
            </w:r>
          </w:p>
          <w:p w:rsidR="00165B35" w:rsidRPr="003C7216" w:rsidRDefault="00165B35" w:rsidP="007A456C">
            <w:pPr>
              <w:jc w:val="both"/>
            </w:pPr>
            <w:r w:rsidRPr="003C7216">
              <w:t>Чтение чертежей  и схем по специальности.</w:t>
            </w:r>
          </w:p>
          <w:p w:rsidR="00165B35" w:rsidRPr="003C7216" w:rsidRDefault="00165B35" w:rsidP="007A456C">
            <w:pPr>
              <w:jc w:val="both"/>
            </w:pPr>
            <w:r w:rsidRPr="003C7216">
              <w:t>- окончательное оформление и подготовка к сдаче графической работы</w:t>
            </w:r>
            <w:r w:rsidRPr="003C721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275" w:type="dxa"/>
          </w:tcPr>
          <w:p w:rsidR="00165B35" w:rsidRPr="00212F29" w:rsidRDefault="00165B35" w:rsidP="007A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165B35" w:rsidRPr="0051702C" w:rsidRDefault="00165B35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17720" w:rsidRPr="0051702C" w:rsidTr="00117720">
        <w:trPr>
          <w:trHeight w:val="144"/>
        </w:trPr>
        <w:tc>
          <w:tcPr>
            <w:tcW w:w="3402" w:type="dxa"/>
            <w:vMerge/>
          </w:tcPr>
          <w:p w:rsidR="00117720" w:rsidRPr="008E5A4A" w:rsidRDefault="00117720" w:rsidP="007A456C"/>
        </w:tc>
        <w:tc>
          <w:tcPr>
            <w:tcW w:w="992" w:type="dxa"/>
          </w:tcPr>
          <w:p w:rsidR="00117720" w:rsidRPr="00106A8C" w:rsidRDefault="00117720" w:rsidP="00117720">
            <w:pPr>
              <w:jc w:val="center"/>
              <w:rPr>
                <w:rFonts w:eastAsia="Calibri"/>
                <w:b/>
              </w:rPr>
            </w:pPr>
            <w:r w:rsidRPr="008263E9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7797" w:type="dxa"/>
          </w:tcPr>
          <w:p w:rsidR="00117720" w:rsidRPr="00106A8C" w:rsidRDefault="00117720" w:rsidP="00221D33">
            <w:pPr>
              <w:rPr>
                <w:rFonts w:eastAsia="Calibri"/>
                <w:b/>
              </w:rPr>
            </w:pPr>
            <w:r w:rsidRPr="00106A8C">
              <w:rPr>
                <w:b/>
              </w:rPr>
              <w:t>Промежуточная аттестация студентов в форме дифференцированного зачета</w:t>
            </w:r>
          </w:p>
        </w:tc>
        <w:tc>
          <w:tcPr>
            <w:tcW w:w="1275" w:type="dxa"/>
          </w:tcPr>
          <w:p w:rsidR="00117720" w:rsidRPr="00913F43" w:rsidRDefault="00117720" w:rsidP="007A4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BFBFBF"/>
          </w:tcPr>
          <w:p w:rsidR="00117720" w:rsidRPr="0051702C" w:rsidRDefault="00117720" w:rsidP="007A456C">
            <w:pPr>
              <w:jc w:val="center"/>
              <w:rPr>
                <w:sz w:val="28"/>
                <w:szCs w:val="28"/>
              </w:rPr>
            </w:pPr>
          </w:p>
        </w:tc>
      </w:tr>
      <w:tr w:rsidR="00165B35" w:rsidRPr="0051702C" w:rsidTr="00221D33">
        <w:trPr>
          <w:trHeight w:val="335"/>
        </w:trPr>
        <w:tc>
          <w:tcPr>
            <w:tcW w:w="12191" w:type="dxa"/>
            <w:gridSpan w:val="3"/>
          </w:tcPr>
          <w:p w:rsidR="00165B35" w:rsidRPr="0051702C" w:rsidRDefault="00165B35" w:rsidP="0051702C">
            <w:pPr>
              <w:jc w:val="both"/>
              <w:rPr>
                <w:b/>
                <w:sz w:val="28"/>
                <w:szCs w:val="28"/>
              </w:rPr>
            </w:pPr>
            <w:r w:rsidRPr="0051702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165B35" w:rsidRPr="0093303F" w:rsidRDefault="00165B35" w:rsidP="00517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165B35" w:rsidRPr="0051702C" w:rsidRDefault="00165B35" w:rsidP="005170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3DE1" w:rsidRDefault="00C03DE1" w:rsidP="0036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</w:p>
    <w:p w:rsidR="006F124D" w:rsidRDefault="006F124D" w:rsidP="0036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</w:p>
    <w:p w:rsidR="006F124D" w:rsidRDefault="006F124D" w:rsidP="0036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</w:p>
    <w:p w:rsidR="0036139F" w:rsidRPr="008754A8" w:rsidRDefault="0036139F" w:rsidP="0036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54A8">
        <w:rPr>
          <w:sz w:val="28"/>
          <w:szCs w:val="28"/>
        </w:rPr>
        <w:t xml:space="preserve">Для характеристики </w:t>
      </w:r>
      <w:r w:rsidRPr="005E33F5">
        <w:rPr>
          <w:b/>
          <w:sz w:val="28"/>
          <w:szCs w:val="28"/>
        </w:rPr>
        <w:t>уровня освоения учебного материала</w:t>
      </w:r>
      <w:r w:rsidRPr="008754A8">
        <w:rPr>
          <w:sz w:val="28"/>
          <w:szCs w:val="28"/>
        </w:rPr>
        <w:t xml:space="preserve"> используются следующие обозначения:</w:t>
      </w:r>
    </w:p>
    <w:p w:rsidR="0036139F" w:rsidRPr="008754A8" w:rsidRDefault="00C03DE1" w:rsidP="0036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6139F" w:rsidRPr="005E33F5">
        <w:rPr>
          <w:b/>
          <w:sz w:val="28"/>
          <w:szCs w:val="28"/>
        </w:rPr>
        <w:t> – ознакомительный</w:t>
      </w:r>
      <w:r w:rsidR="0036139F" w:rsidRPr="008754A8">
        <w:rPr>
          <w:sz w:val="28"/>
          <w:szCs w:val="28"/>
        </w:rPr>
        <w:t xml:space="preserve"> (узнавание ранее изученных объектов, свойств); </w:t>
      </w:r>
    </w:p>
    <w:p w:rsidR="0036139F" w:rsidRPr="008754A8" w:rsidRDefault="00C03DE1" w:rsidP="0036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6139F" w:rsidRPr="005E33F5">
        <w:rPr>
          <w:b/>
          <w:sz w:val="28"/>
          <w:szCs w:val="28"/>
        </w:rPr>
        <w:t> – репродуктивный</w:t>
      </w:r>
      <w:r w:rsidR="0036139F" w:rsidRPr="008754A8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36139F" w:rsidRPr="008754A8" w:rsidRDefault="00C03DE1" w:rsidP="00361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6139F" w:rsidRPr="005E33F5">
        <w:rPr>
          <w:b/>
          <w:sz w:val="28"/>
          <w:szCs w:val="28"/>
        </w:rPr>
        <w:t xml:space="preserve"> – продуктивный</w:t>
      </w:r>
      <w:r w:rsidR="0036139F" w:rsidRPr="008754A8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D664EF" w:rsidRPr="008754A8" w:rsidRDefault="00D664EF" w:rsidP="000906A7">
      <w:pPr>
        <w:jc w:val="center"/>
        <w:rPr>
          <w:sz w:val="28"/>
          <w:szCs w:val="28"/>
        </w:rPr>
      </w:pPr>
    </w:p>
    <w:p w:rsidR="0036139F" w:rsidRPr="008754A8" w:rsidRDefault="0036139F" w:rsidP="000906A7">
      <w:pPr>
        <w:jc w:val="center"/>
        <w:rPr>
          <w:sz w:val="28"/>
          <w:szCs w:val="28"/>
        </w:rPr>
      </w:pPr>
    </w:p>
    <w:p w:rsidR="0036139F" w:rsidRPr="008754A8" w:rsidRDefault="0036139F" w:rsidP="000906A7">
      <w:pPr>
        <w:jc w:val="center"/>
        <w:rPr>
          <w:sz w:val="28"/>
          <w:szCs w:val="28"/>
        </w:rPr>
      </w:pPr>
    </w:p>
    <w:p w:rsidR="0036139F" w:rsidRPr="008754A8" w:rsidRDefault="0036139F" w:rsidP="000906A7">
      <w:pPr>
        <w:jc w:val="center"/>
        <w:rPr>
          <w:sz w:val="28"/>
          <w:szCs w:val="28"/>
        </w:rPr>
      </w:pPr>
    </w:p>
    <w:p w:rsidR="0036139F" w:rsidRPr="008754A8" w:rsidRDefault="0036139F" w:rsidP="000906A7">
      <w:pPr>
        <w:jc w:val="center"/>
        <w:rPr>
          <w:sz w:val="28"/>
          <w:szCs w:val="28"/>
        </w:rPr>
      </w:pPr>
    </w:p>
    <w:p w:rsidR="0036139F" w:rsidRDefault="0036139F" w:rsidP="000906A7">
      <w:pPr>
        <w:jc w:val="center"/>
        <w:sectPr w:rsidR="0036139F" w:rsidSect="006022DD">
          <w:pgSz w:w="16838" w:h="11906" w:orient="landscape"/>
          <w:pgMar w:top="1438" w:right="1134" w:bottom="567" w:left="1134" w:header="709" w:footer="709" w:gutter="0"/>
          <w:cols w:space="708"/>
          <w:docGrid w:linePitch="360"/>
        </w:sectPr>
      </w:pPr>
    </w:p>
    <w:p w:rsidR="00E41E72" w:rsidRDefault="00C03DE1" w:rsidP="00AD28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AD28D4">
        <w:rPr>
          <w:b/>
          <w:caps/>
          <w:sz w:val="28"/>
          <w:szCs w:val="28"/>
        </w:rPr>
        <w:t xml:space="preserve"> условия реализации УЧЕБНОЙ дисциплины </w:t>
      </w:r>
    </w:p>
    <w:p w:rsidR="00AD28D4" w:rsidRDefault="00AD28D4" w:rsidP="00AD28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«Инженерная графика»</w:t>
      </w:r>
    </w:p>
    <w:p w:rsidR="00AD28D4" w:rsidRDefault="00AD28D4" w:rsidP="00AD28D4"/>
    <w:p w:rsidR="00AD28D4" w:rsidRPr="007A456C" w:rsidRDefault="00C03DE1" w:rsidP="00C03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AD28D4">
        <w:rPr>
          <w:b/>
          <w:bCs/>
          <w:sz w:val="28"/>
          <w:szCs w:val="28"/>
        </w:rPr>
        <w:t xml:space="preserve"> Требования к минимальному материально-техническому </w:t>
      </w:r>
      <w:r w:rsidR="00AD28D4" w:rsidRPr="007A456C">
        <w:rPr>
          <w:b/>
          <w:bCs/>
          <w:sz w:val="28"/>
          <w:szCs w:val="28"/>
        </w:rPr>
        <w:t>обеспечению</w:t>
      </w:r>
    </w:p>
    <w:p w:rsidR="00AD28D4" w:rsidRPr="007A456C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A456C">
        <w:rPr>
          <w:bCs/>
          <w:sz w:val="28"/>
          <w:szCs w:val="28"/>
        </w:rPr>
        <w:t xml:space="preserve">    Реализация учебной дисциплины тр</w:t>
      </w:r>
      <w:r w:rsidR="00C03DE1" w:rsidRPr="007A456C">
        <w:rPr>
          <w:bCs/>
          <w:sz w:val="28"/>
          <w:szCs w:val="28"/>
        </w:rPr>
        <w:t>ебует наличия учебного кабинета</w:t>
      </w:r>
      <w:r w:rsidR="00C03DE1" w:rsidRPr="007A456C">
        <w:rPr>
          <w:b/>
          <w:bCs/>
          <w:sz w:val="28"/>
          <w:szCs w:val="28"/>
        </w:rPr>
        <w:t>«Инженерная графика»</w:t>
      </w:r>
      <w:r w:rsidRPr="007A456C">
        <w:rPr>
          <w:b/>
          <w:bCs/>
          <w:sz w:val="28"/>
          <w:szCs w:val="28"/>
        </w:rPr>
        <w:t>.</w:t>
      </w:r>
    </w:p>
    <w:p w:rsidR="00AD28D4" w:rsidRPr="00C03DE1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AD28D4" w:rsidRPr="007A456C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A456C">
        <w:rPr>
          <w:b/>
          <w:bCs/>
          <w:sz w:val="28"/>
          <w:szCs w:val="28"/>
        </w:rPr>
        <w:t xml:space="preserve">Оборудование учебного кабинета: 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чертёжные столы;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чертёжные инструменты;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плакаты;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модели по начертательной геометрии и проекционному черчению;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резьб;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детали;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сборочные единицы;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стенды;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 – методической литературы;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дидактический материал;</w:t>
      </w:r>
    </w:p>
    <w:p w:rsidR="00AD28D4" w:rsidRDefault="00C03DE1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раздаточный материал для выполнения</w:t>
      </w:r>
      <w:r w:rsidR="00AD28D4">
        <w:rPr>
          <w:bCs/>
          <w:sz w:val="28"/>
          <w:szCs w:val="28"/>
        </w:rPr>
        <w:t xml:space="preserve"> чертежей;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справочная литература;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библиотека стандартов.</w:t>
      </w:r>
    </w:p>
    <w:p w:rsidR="00AD28D4" w:rsidRPr="00064497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0"/>
          <w:szCs w:val="10"/>
        </w:rPr>
      </w:pPr>
    </w:p>
    <w:p w:rsidR="00AD28D4" w:rsidRPr="00064497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0"/>
          <w:szCs w:val="10"/>
        </w:rPr>
      </w:pPr>
    </w:p>
    <w:p w:rsidR="00AD28D4" w:rsidRPr="007A456C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A456C">
        <w:rPr>
          <w:b/>
          <w:bCs/>
          <w:sz w:val="28"/>
          <w:szCs w:val="28"/>
        </w:rPr>
        <w:t xml:space="preserve">Технические средства обучения: 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компьютеры с лицензионным программным обеспечением;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-мультимедиапроектор.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-измерительные приборы и инструменты;</w:t>
      </w:r>
    </w:p>
    <w:p w:rsidR="006D716A" w:rsidRDefault="006D716A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28D4" w:rsidRPr="001A506B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0"/>
          <w:szCs w:val="10"/>
        </w:rPr>
      </w:pPr>
    </w:p>
    <w:p w:rsidR="00AD28D4" w:rsidRDefault="00C03DE1" w:rsidP="00AD28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AD28D4">
        <w:rPr>
          <w:b/>
          <w:sz w:val="28"/>
          <w:szCs w:val="28"/>
        </w:rPr>
        <w:t xml:space="preserve"> Информационное обеспечение обучения</w:t>
      </w:r>
    </w:p>
    <w:p w:rsidR="00AD28D4" w:rsidRDefault="00AD28D4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559DB" w:rsidRDefault="00D559DB" w:rsidP="0009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7A456C" w:rsidRPr="006F124D" w:rsidRDefault="007A456C" w:rsidP="007A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F124D">
        <w:rPr>
          <w:b/>
          <w:bCs/>
          <w:sz w:val="28"/>
          <w:szCs w:val="28"/>
        </w:rPr>
        <w:t>Основная литература</w:t>
      </w:r>
    </w:p>
    <w:p w:rsidR="007A456C" w:rsidRPr="006F124D" w:rsidRDefault="007A456C" w:rsidP="007A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  <w:r w:rsidRPr="006F124D">
        <w:rPr>
          <w:iCs/>
          <w:sz w:val="28"/>
          <w:szCs w:val="28"/>
          <w:shd w:val="clear" w:color="auto" w:fill="FFFFFF"/>
        </w:rPr>
        <w:t>Чекмарев, А. А. </w:t>
      </w:r>
      <w:r w:rsidRPr="006F124D">
        <w:rPr>
          <w:sz w:val="28"/>
          <w:szCs w:val="28"/>
          <w:shd w:val="clear" w:color="auto" w:fill="FFFFFF"/>
        </w:rPr>
        <w:t xml:space="preserve">Инженерная графика: учебник для среднего профессионального образования / А. А. Чекмарев. — 13-е изд., испр. и доп. — Москва : Издательство Юрайт, 2018. — 389 с. — (Профессиональное образование). </w:t>
      </w:r>
    </w:p>
    <w:p w:rsidR="007A456C" w:rsidRPr="007A456C" w:rsidRDefault="007A456C" w:rsidP="007A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A456C" w:rsidRPr="007A456C" w:rsidRDefault="007A456C" w:rsidP="007A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A456C">
        <w:rPr>
          <w:b/>
          <w:sz w:val="28"/>
          <w:szCs w:val="28"/>
        </w:rPr>
        <w:t>Дополнительная литература</w:t>
      </w:r>
    </w:p>
    <w:p w:rsidR="007A456C" w:rsidRPr="007A456C" w:rsidRDefault="007A456C" w:rsidP="007A456C">
      <w:pPr>
        <w:rPr>
          <w:sz w:val="28"/>
          <w:szCs w:val="28"/>
        </w:rPr>
      </w:pPr>
      <w:r w:rsidRPr="007A456C">
        <w:rPr>
          <w:sz w:val="28"/>
          <w:szCs w:val="28"/>
        </w:rPr>
        <w:t>С.К.Боголюбов.  Инженерная графика. – М.: Машиностроение, 2007.</w:t>
      </w:r>
    </w:p>
    <w:p w:rsidR="007A456C" w:rsidRPr="007A456C" w:rsidRDefault="007A456C" w:rsidP="007A456C">
      <w:pPr>
        <w:rPr>
          <w:sz w:val="28"/>
          <w:szCs w:val="28"/>
        </w:rPr>
      </w:pPr>
      <w:r w:rsidRPr="007A456C">
        <w:rPr>
          <w:sz w:val="28"/>
          <w:szCs w:val="28"/>
        </w:rPr>
        <w:t>Стандарты ЕСКД:</w:t>
      </w:r>
    </w:p>
    <w:p w:rsidR="007A456C" w:rsidRPr="007A456C" w:rsidRDefault="007A456C" w:rsidP="007A456C">
      <w:pPr>
        <w:rPr>
          <w:sz w:val="28"/>
          <w:szCs w:val="28"/>
        </w:rPr>
      </w:pPr>
      <w:r w:rsidRPr="007A456C">
        <w:rPr>
          <w:sz w:val="28"/>
          <w:szCs w:val="28"/>
        </w:rPr>
        <w:t xml:space="preserve">      -  ГОСТ 2.301- 68 и др. Общие правила выполнения чертежей. Сборник. –       М.: 1988.</w:t>
      </w:r>
    </w:p>
    <w:p w:rsidR="007A456C" w:rsidRPr="007A456C" w:rsidRDefault="007A456C" w:rsidP="007A456C">
      <w:pPr>
        <w:rPr>
          <w:sz w:val="28"/>
          <w:szCs w:val="28"/>
        </w:rPr>
      </w:pPr>
      <w:r w:rsidRPr="007A456C">
        <w:rPr>
          <w:sz w:val="28"/>
          <w:szCs w:val="28"/>
        </w:rPr>
        <w:t xml:space="preserve">      -  ГОСТ 2.401 – 68 и др.  Правила выполнения чертежей различных изделий.</w:t>
      </w:r>
    </w:p>
    <w:p w:rsidR="007A456C" w:rsidRPr="007A456C" w:rsidRDefault="007A456C" w:rsidP="007A456C">
      <w:pPr>
        <w:ind w:left="360" w:hanging="360"/>
        <w:rPr>
          <w:sz w:val="28"/>
          <w:szCs w:val="28"/>
        </w:rPr>
      </w:pPr>
      <w:r w:rsidRPr="007A456C">
        <w:rPr>
          <w:sz w:val="28"/>
          <w:szCs w:val="28"/>
        </w:rPr>
        <w:t xml:space="preserve">      -  ГОСТ 2.701- 68 и др.  Правила выполнения схем.</w:t>
      </w:r>
    </w:p>
    <w:p w:rsidR="007A456C" w:rsidRPr="007A456C" w:rsidRDefault="007A456C" w:rsidP="007A456C">
      <w:pPr>
        <w:ind w:left="360" w:hanging="360"/>
        <w:rPr>
          <w:sz w:val="28"/>
          <w:szCs w:val="28"/>
        </w:rPr>
      </w:pPr>
      <w:r w:rsidRPr="007A456C">
        <w:rPr>
          <w:sz w:val="28"/>
          <w:szCs w:val="28"/>
        </w:rPr>
        <w:lastRenderedPageBreak/>
        <w:t xml:space="preserve">      -  ГОСТ 2.721- 68 и др. Обозначения графические в схемах.</w:t>
      </w:r>
    </w:p>
    <w:p w:rsidR="007A456C" w:rsidRPr="007A456C" w:rsidRDefault="007A456C" w:rsidP="007A456C">
      <w:pPr>
        <w:ind w:left="360" w:hanging="360"/>
        <w:rPr>
          <w:sz w:val="28"/>
          <w:szCs w:val="28"/>
        </w:rPr>
      </w:pPr>
      <w:r w:rsidRPr="007A456C">
        <w:rPr>
          <w:sz w:val="28"/>
          <w:szCs w:val="28"/>
        </w:rPr>
        <w:t xml:space="preserve">      -  ГОСТ 2.105 – 95 и др.  Общие требования к текстовым документам.</w:t>
      </w:r>
    </w:p>
    <w:p w:rsidR="007A456C" w:rsidRPr="007A456C" w:rsidRDefault="007A456C" w:rsidP="007A456C">
      <w:pPr>
        <w:ind w:left="360" w:hanging="360"/>
        <w:rPr>
          <w:sz w:val="28"/>
          <w:szCs w:val="28"/>
        </w:rPr>
      </w:pPr>
      <w:r w:rsidRPr="007A456C">
        <w:rPr>
          <w:sz w:val="28"/>
          <w:szCs w:val="28"/>
        </w:rPr>
        <w:t xml:space="preserve">      -  ГОСТ 2.106 – 96.  Текстовые документы.</w:t>
      </w:r>
    </w:p>
    <w:p w:rsidR="00BC727B" w:rsidRDefault="00BC727B" w:rsidP="000E5AF7">
      <w:pPr>
        <w:ind w:left="360" w:hanging="360"/>
        <w:rPr>
          <w:sz w:val="28"/>
          <w:szCs w:val="28"/>
        </w:rPr>
      </w:pPr>
    </w:p>
    <w:p w:rsidR="000E5AF7" w:rsidRPr="00221BD6" w:rsidRDefault="00AD28D4" w:rsidP="00AD28D4">
      <w:pPr>
        <w:rPr>
          <w:b/>
          <w:sz w:val="28"/>
          <w:szCs w:val="28"/>
        </w:rPr>
      </w:pPr>
      <w:r w:rsidRPr="00221BD6">
        <w:rPr>
          <w:b/>
          <w:sz w:val="28"/>
          <w:szCs w:val="28"/>
        </w:rPr>
        <w:t xml:space="preserve">  Учебные плакаты:</w:t>
      </w:r>
    </w:p>
    <w:p w:rsidR="00AD28D4" w:rsidRDefault="00AD28D4" w:rsidP="00AD28D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- С.К.Боголюбов.  Плакаты в 3-х</w:t>
      </w:r>
      <w:r w:rsidR="00D20D21">
        <w:rPr>
          <w:sz w:val="28"/>
          <w:szCs w:val="28"/>
        </w:rPr>
        <w:t xml:space="preserve"> сериях. – М.: Машиностроение</w:t>
      </w:r>
      <w:r>
        <w:rPr>
          <w:sz w:val="28"/>
          <w:szCs w:val="28"/>
        </w:rPr>
        <w:t>.</w:t>
      </w:r>
    </w:p>
    <w:p w:rsidR="00AD28D4" w:rsidRDefault="00AD28D4" w:rsidP="00AD28D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- И.С.Вышнепольский.  Черчение, 25 пл</w:t>
      </w:r>
      <w:r w:rsidR="00D20D21">
        <w:rPr>
          <w:sz w:val="28"/>
          <w:szCs w:val="28"/>
        </w:rPr>
        <w:t>акатов. – М.: Высшая школа</w:t>
      </w:r>
      <w:r>
        <w:rPr>
          <w:sz w:val="28"/>
          <w:szCs w:val="28"/>
        </w:rPr>
        <w:t>.</w:t>
      </w:r>
    </w:p>
    <w:p w:rsidR="00AD28D4" w:rsidRDefault="00AD28D4" w:rsidP="00AD28D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-С.К.Боголюбов.  Плакаты в 4-х се</w:t>
      </w:r>
      <w:r w:rsidR="00D20D21">
        <w:rPr>
          <w:sz w:val="28"/>
          <w:szCs w:val="28"/>
        </w:rPr>
        <w:t>риях. – М.: Машиностроение</w:t>
      </w:r>
      <w:r>
        <w:rPr>
          <w:sz w:val="28"/>
          <w:szCs w:val="28"/>
        </w:rPr>
        <w:t>.</w:t>
      </w:r>
    </w:p>
    <w:p w:rsidR="006D716A" w:rsidRDefault="006D716A" w:rsidP="00AD28D4">
      <w:pPr>
        <w:ind w:left="360" w:hanging="360"/>
        <w:rPr>
          <w:sz w:val="28"/>
          <w:szCs w:val="28"/>
        </w:rPr>
      </w:pPr>
    </w:p>
    <w:p w:rsidR="00AD28D4" w:rsidRPr="00221BD6" w:rsidRDefault="00AD28D4" w:rsidP="006D716A">
      <w:pPr>
        <w:shd w:val="clear" w:color="auto" w:fill="FFFFFF"/>
        <w:ind w:left="360" w:hanging="218"/>
        <w:rPr>
          <w:b/>
          <w:bCs/>
          <w:sz w:val="28"/>
          <w:szCs w:val="28"/>
        </w:rPr>
      </w:pPr>
      <w:r w:rsidRPr="00221BD6">
        <w:rPr>
          <w:b/>
          <w:bCs/>
          <w:sz w:val="28"/>
          <w:szCs w:val="28"/>
        </w:rPr>
        <w:t>Дополнительные источники:</w:t>
      </w:r>
    </w:p>
    <w:p w:rsidR="006D716A" w:rsidRDefault="00AA0546" w:rsidP="006D7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Графическая программа КОМПАС – </w:t>
      </w:r>
      <w:r w:rsidRPr="00AA0546">
        <w:rPr>
          <w:bCs/>
          <w:sz w:val="28"/>
          <w:szCs w:val="28"/>
        </w:rPr>
        <w:t>3</w:t>
      </w:r>
      <w:r>
        <w:rPr>
          <w:bCs/>
          <w:sz w:val="28"/>
          <w:szCs w:val="28"/>
          <w:lang w:val="en-US"/>
        </w:rPr>
        <w:t>DV</w:t>
      </w:r>
      <w:r w:rsidRPr="00AA0546">
        <w:rPr>
          <w:bCs/>
          <w:sz w:val="28"/>
          <w:szCs w:val="28"/>
        </w:rPr>
        <w:t>10</w:t>
      </w:r>
    </w:p>
    <w:p w:rsidR="00221BD6" w:rsidRDefault="00221BD6" w:rsidP="006D7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</w:p>
    <w:p w:rsidR="006D716A" w:rsidRPr="005C22DF" w:rsidRDefault="00AA0546" w:rsidP="00221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221BD6">
        <w:rPr>
          <w:b/>
          <w:bCs/>
          <w:sz w:val="28"/>
          <w:szCs w:val="28"/>
        </w:rPr>
        <w:t>И</w:t>
      </w:r>
      <w:r w:rsidR="000D31AD" w:rsidRPr="00221BD6">
        <w:rPr>
          <w:b/>
          <w:bCs/>
          <w:sz w:val="28"/>
          <w:szCs w:val="28"/>
        </w:rPr>
        <w:t>нтернет-ресурсы:</w:t>
      </w:r>
    </w:p>
    <w:p w:rsidR="000D31AD" w:rsidRPr="005C22DF" w:rsidRDefault="000D31AD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5C22DF">
        <w:rPr>
          <w:bCs/>
          <w:sz w:val="28"/>
          <w:szCs w:val="28"/>
        </w:rPr>
        <w:t xml:space="preserve">- </w:t>
      </w:r>
      <w:r w:rsidR="00B90CE8" w:rsidRPr="00DD6746">
        <w:rPr>
          <w:bCs/>
          <w:sz w:val="28"/>
          <w:szCs w:val="28"/>
          <w:lang w:val="en-US"/>
        </w:rPr>
        <w:t>http</w:t>
      </w:r>
      <w:r w:rsidR="00B90CE8" w:rsidRPr="005C22DF">
        <w:rPr>
          <w:bCs/>
          <w:sz w:val="28"/>
          <w:szCs w:val="28"/>
        </w:rPr>
        <w:t>://</w:t>
      </w:r>
      <w:r w:rsidR="00B90CE8" w:rsidRPr="00DD6746">
        <w:rPr>
          <w:bCs/>
          <w:sz w:val="28"/>
          <w:szCs w:val="28"/>
          <w:lang w:val="en-US"/>
        </w:rPr>
        <w:t>www</w:t>
      </w:r>
      <w:r w:rsidR="00B90CE8" w:rsidRPr="005C22DF">
        <w:rPr>
          <w:bCs/>
          <w:sz w:val="28"/>
          <w:szCs w:val="28"/>
        </w:rPr>
        <w:t>.</w:t>
      </w:r>
      <w:r w:rsidR="00B90CE8" w:rsidRPr="00DD6746">
        <w:rPr>
          <w:bCs/>
          <w:sz w:val="28"/>
          <w:szCs w:val="28"/>
          <w:lang w:val="en-US"/>
        </w:rPr>
        <w:t>bitpro</w:t>
      </w:r>
      <w:r w:rsidR="00B90CE8" w:rsidRPr="005C22DF">
        <w:rPr>
          <w:bCs/>
          <w:sz w:val="28"/>
          <w:szCs w:val="28"/>
        </w:rPr>
        <w:t>.</w:t>
      </w:r>
      <w:r w:rsidR="00B90CE8" w:rsidRPr="00DD6746">
        <w:rPr>
          <w:bCs/>
          <w:sz w:val="28"/>
          <w:szCs w:val="28"/>
          <w:lang w:val="en-US"/>
        </w:rPr>
        <w:t>ru</w:t>
      </w:r>
      <w:r w:rsidR="00B90CE8" w:rsidRPr="005C22DF">
        <w:rPr>
          <w:bCs/>
          <w:sz w:val="28"/>
          <w:szCs w:val="28"/>
        </w:rPr>
        <w:t>/</w:t>
      </w:r>
      <w:r w:rsidR="00B90CE8" w:rsidRPr="00DD6746">
        <w:rPr>
          <w:bCs/>
          <w:sz w:val="28"/>
          <w:szCs w:val="28"/>
          <w:lang w:val="en-US"/>
        </w:rPr>
        <w:t>ITO</w:t>
      </w:r>
      <w:r w:rsidR="00B90CE8" w:rsidRPr="005C22DF">
        <w:rPr>
          <w:bCs/>
          <w:sz w:val="28"/>
          <w:szCs w:val="28"/>
        </w:rPr>
        <w:t>/2001/</w:t>
      </w:r>
      <w:r w:rsidR="00B90CE8" w:rsidRPr="00DD6746">
        <w:rPr>
          <w:bCs/>
          <w:sz w:val="28"/>
          <w:szCs w:val="28"/>
          <w:lang w:val="en-US"/>
        </w:rPr>
        <w:t>ito</w:t>
      </w:r>
      <w:r w:rsidR="00B90CE8" w:rsidRPr="005C22DF">
        <w:rPr>
          <w:bCs/>
          <w:sz w:val="28"/>
          <w:szCs w:val="28"/>
        </w:rPr>
        <w:t>/</w:t>
      </w:r>
      <w:r w:rsidR="00B90CE8" w:rsidRPr="00DD6746">
        <w:rPr>
          <w:bCs/>
          <w:sz w:val="28"/>
          <w:szCs w:val="28"/>
          <w:lang w:val="en-US"/>
        </w:rPr>
        <w:t>II</w:t>
      </w:r>
      <w:r w:rsidR="00B90CE8" w:rsidRPr="005C22DF">
        <w:rPr>
          <w:bCs/>
          <w:sz w:val="28"/>
          <w:szCs w:val="28"/>
        </w:rPr>
        <w:t>/1/</w:t>
      </w:r>
      <w:r w:rsidR="00B90CE8" w:rsidRPr="00DD6746">
        <w:rPr>
          <w:bCs/>
          <w:sz w:val="28"/>
          <w:szCs w:val="28"/>
          <w:lang w:val="en-US"/>
        </w:rPr>
        <w:t>II</w:t>
      </w:r>
      <w:r w:rsidR="00B90CE8" w:rsidRPr="005C22DF">
        <w:rPr>
          <w:bCs/>
          <w:sz w:val="28"/>
          <w:szCs w:val="28"/>
        </w:rPr>
        <w:t>-1-9.</w:t>
      </w:r>
      <w:r w:rsidR="00DD6746">
        <w:rPr>
          <w:bCs/>
          <w:sz w:val="28"/>
          <w:szCs w:val="28"/>
          <w:lang w:val="en-US"/>
        </w:rPr>
        <w:t>html</w:t>
      </w:r>
    </w:p>
    <w:p w:rsidR="00B90CE8" w:rsidRPr="00221BD6" w:rsidRDefault="00B90CE8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221BD6">
        <w:rPr>
          <w:bCs/>
          <w:sz w:val="28"/>
          <w:szCs w:val="28"/>
        </w:rPr>
        <w:t xml:space="preserve">- </w:t>
      </w:r>
      <w:hyperlink r:id="rId12" w:history="1"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://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kompas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-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edu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221BD6">
        <w:rPr>
          <w:bCs/>
          <w:sz w:val="28"/>
          <w:szCs w:val="28"/>
        </w:rPr>
        <w:t xml:space="preserve"> – сайт «Компас в образовании»</w:t>
      </w:r>
    </w:p>
    <w:p w:rsidR="00B90CE8" w:rsidRPr="00221BD6" w:rsidRDefault="00B90CE8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221BD6">
        <w:rPr>
          <w:bCs/>
          <w:sz w:val="28"/>
          <w:szCs w:val="28"/>
        </w:rPr>
        <w:t xml:space="preserve">- </w:t>
      </w:r>
      <w:hyperlink r:id="rId13" w:history="1">
        <w:r w:rsidR="00DD6746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</w:rPr>
          <w:t>://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www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ascon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news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news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D6746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htm</w:t>
        </w:r>
      </w:hyperlink>
    </w:p>
    <w:p w:rsidR="00DD6746" w:rsidRPr="00221BD6" w:rsidRDefault="00DD6746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221BD6">
        <w:rPr>
          <w:bCs/>
          <w:sz w:val="28"/>
          <w:szCs w:val="28"/>
        </w:rPr>
        <w:t xml:space="preserve">- </w:t>
      </w:r>
      <w:hyperlink r:id="rId14" w:history="1"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://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www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kompas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-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edu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pages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nsf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html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checks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noscript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noscript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C413D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DC413D" w:rsidRPr="00221BD6" w:rsidRDefault="00DC413D" w:rsidP="00D81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221BD6">
        <w:rPr>
          <w:bCs/>
          <w:sz w:val="28"/>
          <w:szCs w:val="28"/>
        </w:rPr>
        <w:t xml:space="preserve">- </w:t>
      </w:r>
      <w:hyperlink r:id="rId15" w:history="1"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://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head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informika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text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inftech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edu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kompas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</w:hyperlink>
    </w:p>
    <w:p w:rsidR="00DC413D" w:rsidRPr="00221BD6" w:rsidRDefault="00DC413D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221BD6">
        <w:rPr>
          <w:bCs/>
          <w:sz w:val="28"/>
          <w:szCs w:val="28"/>
        </w:rPr>
        <w:t xml:space="preserve">- </w:t>
      </w:r>
      <w:hyperlink r:id="rId16" w:history="1"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</w:rPr>
          <w:t>://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lab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</w:rPr>
          <w:t>18.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ipu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rssi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labconf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title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D81FBE"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asp</w:t>
        </w:r>
      </w:hyperlink>
    </w:p>
    <w:p w:rsidR="00D81FBE" w:rsidRDefault="00D81FBE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221BD6">
        <w:rPr>
          <w:bCs/>
          <w:sz w:val="28"/>
          <w:szCs w:val="28"/>
        </w:rPr>
        <w:t xml:space="preserve">- </w:t>
      </w:r>
      <w:hyperlink r:id="rId17" w:history="1"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URL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: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://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spline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info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ch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splash</w:t>
        </w:r>
        <w:r w:rsidRPr="00221BD6">
          <w:rPr>
            <w:rStyle w:val="a7"/>
            <w:bCs/>
            <w:color w:val="auto"/>
            <w:sz w:val="28"/>
            <w:szCs w:val="28"/>
            <w:u w:val="none"/>
          </w:rPr>
          <w:t>/</w:t>
        </w:r>
        <w:r w:rsidRPr="00221B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php</w:t>
        </w:r>
      </w:hyperlink>
      <w:r w:rsidRPr="00221BD6">
        <w:rPr>
          <w:bCs/>
          <w:sz w:val="28"/>
          <w:szCs w:val="28"/>
        </w:rPr>
        <w:t xml:space="preserve">  -Инженерная графика: </w:t>
      </w:r>
      <w:r>
        <w:rPr>
          <w:bCs/>
          <w:sz w:val="28"/>
          <w:szCs w:val="28"/>
        </w:rPr>
        <w:t>Электронный учебник</w:t>
      </w:r>
    </w:p>
    <w:p w:rsidR="00D81FBE" w:rsidRPr="00D81FBE" w:rsidRDefault="00D81FBE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D81FB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http</w:t>
      </w:r>
      <w:r w:rsidRPr="00D81FBE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graph</w:t>
      </w:r>
      <w:r w:rsidRPr="00D81FBE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power</w:t>
      </w:r>
      <w:r w:rsidRPr="00D81FBE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nstu</w:t>
      </w:r>
      <w:r w:rsidRPr="00D81FBE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D81FBE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wolchin</w:t>
      </w:r>
      <w:r w:rsidRPr="00D81FBE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umm</w:t>
      </w:r>
      <w:r w:rsidRPr="00D81FBE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PKG</w:t>
      </w:r>
      <w:r>
        <w:rPr>
          <w:bCs/>
          <w:sz w:val="28"/>
          <w:szCs w:val="28"/>
        </w:rPr>
        <w:t>/</w:t>
      </w:r>
    </w:p>
    <w:p w:rsidR="00D81FBE" w:rsidRPr="00D81FBE" w:rsidRDefault="00D81FBE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</w:p>
    <w:p w:rsidR="00165B35" w:rsidRPr="00165B35" w:rsidRDefault="00165B35" w:rsidP="00165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165B35">
        <w:rPr>
          <w:b/>
          <w:sz w:val="28"/>
          <w:szCs w:val="28"/>
        </w:rPr>
        <w:t>3.3 Реализация учебной дисциплины.</w:t>
      </w:r>
    </w:p>
    <w:p w:rsidR="00165B35" w:rsidRPr="00165B35" w:rsidRDefault="00165B35" w:rsidP="00165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165B35" w:rsidRPr="00165B35" w:rsidRDefault="00165B35" w:rsidP="00165B35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165B35">
        <w:rPr>
          <w:bCs/>
          <w:sz w:val="28"/>
          <w:szCs w:val="28"/>
        </w:rPr>
        <w:t>Учебная дисциплина ОП.01 Инженерная графика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65B35" w:rsidRPr="00165B35" w:rsidRDefault="00165B35" w:rsidP="00165B35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165B35">
        <w:rPr>
          <w:bCs/>
          <w:sz w:val="28"/>
          <w:szCs w:val="28"/>
        </w:rPr>
        <w:t>Реализация учебной дисциплины ОП.01 Инженерная графика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0E5AF7" w:rsidRPr="00165B35" w:rsidRDefault="000E5AF7" w:rsidP="00165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7A456C" w:rsidRDefault="007A456C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A456C" w:rsidRDefault="007A456C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F124D" w:rsidRDefault="006F124D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A456C" w:rsidRDefault="007A456C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D64B5" w:rsidRDefault="00DD64B5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D64B5" w:rsidRDefault="00DD64B5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D64B5" w:rsidRDefault="00DD64B5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D64B5" w:rsidRDefault="00DD64B5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D64B5" w:rsidRDefault="00DD64B5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D64B5" w:rsidRDefault="00DD64B5" w:rsidP="00AD2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28D4" w:rsidRDefault="00C03DE1" w:rsidP="00AD28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AD28D4"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 w:rsidR="00AD28D4">
        <w:rPr>
          <w:b/>
          <w:caps/>
          <w:sz w:val="28"/>
          <w:szCs w:val="28"/>
        </w:rPr>
        <w:t xml:space="preserve">УЧЕБНОЙ </w:t>
      </w:r>
      <w:r w:rsidR="00AD28D4" w:rsidRPr="00A20A8B">
        <w:rPr>
          <w:b/>
          <w:caps/>
          <w:sz w:val="28"/>
          <w:szCs w:val="28"/>
        </w:rPr>
        <w:t>Дисциплины</w:t>
      </w:r>
    </w:p>
    <w:p w:rsidR="00AD28D4" w:rsidRPr="00ED1BC9" w:rsidRDefault="00AD28D4" w:rsidP="00AD28D4"/>
    <w:p w:rsidR="00945F57" w:rsidRPr="00945F57" w:rsidRDefault="00AD28D4" w:rsidP="00945F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45F57">
        <w:rPr>
          <w:b/>
          <w:sz w:val="28"/>
          <w:szCs w:val="28"/>
        </w:rPr>
        <w:t>Контрольи оценка</w:t>
      </w:r>
      <w:r w:rsidRPr="00945F5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r w:rsidR="00476EEB">
        <w:rPr>
          <w:sz w:val="28"/>
          <w:szCs w:val="28"/>
        </w:rPr>
        <w:t xml:space="preserve">студентами </w:t>
      </w:r>
      <w:r w:rsidRPr="00945F57">
        <w:rPr>
          <w:sz w:val="28"/>
          <w:szCs w:val="28"/>
        </w:rPr>
        <w:t>индивидуальных заданий, проектов, исследований.</w:t>
      </w:r>
    </w:p>
    <w:p w:rsidR="00AD28D4" w:rsidRDefault="00AD28D4" w:rsidP="00AD28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D28D4" w:rsidRPr="0051702C">
        <w:tc>
          <w:tcPr>
            <w:tcW w:w="4785" w:type="dxa"/>
          </w:tcPr>
          <w:p w:rsidR="00AD28D4" w:rsidRPr="00945F57" w:rsidRDefault="00AD28D4" w:rsidP="0051702C">
            <w:pPr>
              <w:jc w:val="center"/>
              <w:rPr>
                <w:b/>
                <w:bCs/>
                <w:sz w:val="28"/>
                <w:szCs w:val="28"/>
              </w:rPr>
            </w:pPr>
            <w:r w:rsidRPr="00945F57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D28D4" w:rsidRPr="00945F57" w:rsidRDefault="00AD28D4" w:rsidP="0051702C">
            <w:pPr>
              <w:jc w:val="center"/>
              <w:rPr>
                <w:sz w:val="28"/>
                <w:szCs w:val="28"/>
              </w:rPr>
            </w:pPr>
            <w:r w:rsidRPr="00945F57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AD28D4" w:rsidRPr="00945F57" w:rsidRDefault="00AD28D4" w:rsidP="0051702C">
            <w:pPr>
              <w:jc w:val="center"/>
              <w:rPr>
                <w:sz w:val="28"/>
                <w:szCs w:val="28"/>
              </w:rPr>
            </w:pPr>
            <w:r w:rsidRPr="00945F57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A456C" w:rsidRPr="0051702C">
        <w:tc>
          <w:tcPr>
            <w:tcW w:w="4785" w:type="dxa"/>
          </w:tcPr>
          <w:p w:rsidR="007A456C" w:rsidRDefault="007A456C" w:rsidP="00FA09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</w:t>
            </w:r>
            <w:r w:rsidRPr="00945F57">
              <w:rPr>
                <w:b/>
                <w:bCs/>
                <w:sz w:val="28"/>
                <w:szCs w:val="28"/>
              </w:rPr>
              <w:t>меть:</w:t>
            </w:r>
          </w:p>
          <w:p w:rsidR="007A456C" w:rsidRDefault="007A456C" w:rsidP="000E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7A456C" w:rsidRPr="00945F57" w:rsidRDefault="007A456C" w:rsidP="00FA0964">
            <w:pPr>
              <w:rPr>
                <w:b/>
                <w:bCs/>
                <w:sz w:val="28"/>
                <w:szCs w:val="28"/>
              </w:rPr>
            </w:pPr>
          </w:p>
          <w:p w:rsidR="007A456C" w:rsidRPr="0051702C" w:rsidRDefault="007A456C" w:rsidP="005734A1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7A456C" w:rsidRPr="00DC4472" w:rsidRDefault="007A456C" w:rsidP="007A456C">
            <w:r w:rsidRPr="00DC4472">
              <w:t>Экспертная оценка выполнения практических занятий: № 8, 9</w:t>
            </w:r>
          </w:p>
        </w:tc>
      </w:tr>
      <w:tr w:rsidR="007A456C" w:rsidRPr="0051702C">
        <w:tc>
          <w:tcPr>
            <w:tcW w:w="4785" w:type="dxa"/>
          </w:tcPr>
          <w:p w:rsidR="007A456C" w:rsidRPr="0051702C" w:rsidRDefault="007A456C" w:rsidP="0051702C">
            <w:pPr>
              <w:jc w:val="both"/>
              <w:rPr>
                <w:sz w:val="28"/>
                <w:szCs w:val="28"/>
              </w:rPr>
            </w:pPr>
            <w:r w:rsidRPr="0051702C">
              <w:rPr>
                <w:sz w:val="28"/>
                <w:szCs w:val="28"/>
              </w:rPr>
              <w:t>- 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7A456C" w:rsidRPr="0051702C" w:rsidRDefault="007A456C" w:rsidP="005170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7A456C" w:rsidRPr="00DC4472" w:rsidRDefault="007A456C" w:rsidP="007A456C">
            <w:r w:rsidRPr="00DC4472">
              <w:t>Экспертная оценка выполнения практических занятий: № 5, 6, 12, 13</w:t>
            </w:r>
          </w:p>
        </w:tc>
      </w:tr>
      <w:tr w:rsidR="007A456C" w:rsidRPr="0051702C">
        <w:tc>
          <w:tcPr>
            <w:tcW w:w="4785" w:type="dxa"/>
          </w:tcPr>
          <w:p w:rsidR="007A456C" w:rsidRPr="0051702C" w:rsidRDefault="007A456C" w:rsidP="0051702C">
            <w:pPr>
              <w:jc w:val="both"/>
              <w:rPr>
                <w:sz w:val="28"/>
                <w:szCs w:val="28"/>
              </w:rPr>
            </w:pPr>
            <w:r w:rsidRPr="0051702C">
              <w:rPr>
                <w:sz w:val="28"/>
                <w:szCs w:val="28"/>
              </w:rPr>
              <w:t>- выполнять эскизы, технические рисунки и чертежи деталей, их элементов, узлов в ручной и машинной графике;</w:t>
            </w:r>
          </w:p>
          <w:p w:rsidR="007A456C" w:rsidRPr="0051702C" w:rsidRDefault="007A456C" w:rsidP="005170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7A456C" w:rsidRPr="00DC4472" w:rsidRDefault="007A456C" w:rsidP="007A456C">
            <w:r w:rsidRPr="00DC4472">
              <w:t>Экспертная оценка выполнения практических занятий: № 7, 10,11</w:t>
            </w:r>
          </w:p>
        </w:tc>
      </w:tr>
      <w:tr w:rsidR="007A456C" w:rsidRPr="0051702C">
        <w:tc>
          <w:tcPr>
            <w:tcW w:w="4785" w:type="dxa"/>
          </w:tcPr>
          <w:p w:rsidR="007A456C" w:rsidRPr="00945F57" w:rsidRDefault="007A456C" w:rsidP="0051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</w:tc>
        <w:tc>
          <w:tcPr>
            <w:tcW w:w="4785" w:type="dxa"/>
          </w:tcPr>
          <w:p w:rsidR="007A456C" w:rsidRPr="00DC4472" w:rsidRDefault="007A456C" w:rsidP="007A456C">
            <w:r w:rsidRPr="00DC4472">
              <w:t>Экспертная оценка выполнения практических занятий: № 14,15</w:t>
            </w:r>
          </w:p>
        </w:tc>
      </w:tr>
      <w:tr w:rsidR="007A456C" w:rsidRPr="0051702C">
        <w:tc>
          <w:tcPr>
            <w:tcW w:w="4785" w:type="dxa"/>
          </w:tcPr>
          <w:p w:rsidR="007A456C" w:rsidRPr="007A456C" w:rsidRDefault="007A456C" w:rsidP="0051702C">
            <w:pPr>
              <w:jc w:val="both"/>
              <w:rPr>
                <w:sz w:val="28"/>
                <w:szCs w:val="28"/>
              </w:rPr>
            </w:pPr>
            <w:r w:rsidRPr="0051702C">
              <w:rPr>
                <w:sz w:val="28"/>
                <w:szCs w:val="28"/>
              </w:rPr>
              <w:t>- читать чертежи, технологические схемы, спецификации и технологическую документацию по профилю специальности.</w:t>
            </w:r>
          </w:p>
        </w:tc>
        <w:tc>
          <w:tcPr>
            <w:tcW w:w="4785" w:type="dxa"/>
          </w:tcPr>
          <w:p w:rsidR="007A456C" w:rsidRDefault="007A456C" w:rsidP="007A456C">
            <w:r w:rsidRPr="00DC4472">
              <w:t xml:space="preserve">Экспертная оценка выполнения практических занятий: № 1, 2, 3, 4, </w:t>
            </w:r>
          </w:p>
        </w:tc>
      </w:tr>
      <w:tr w:rsidR="007A456C" w:rsidRPr="0051702C">
        <w:tc>
          <w:tcPr>
            <w:tcW w:w="4785" w:type="dxa"/>
          </w:tcPr>
          <w:p w:rsidR="007A456C" w:rsidRPr="0051702C" w:rsidRDefault="007A456C" w:rsidP="00770192">
            <w:pPr>
              <w:rPr>
                <w:b/>
                <w:sz w:val="26"/>
                <w:szCs w:val="26"/>
              </w:rPr>
            </w:pPr>
            <w:r w:rsidRPr="0051702C">
              <w:rPr>
                <w:b/>
                <w:sz w:val="26"/>
                <w:szCs w:val="26"/>
              </w:rPr>
              <w:t>Знать:</w:t>
            </w:r>
          </w:p>
          <w:p w:rsidR="007A456C" w:rsidRPr="007A456C" w:rsidRDefault="007A456C" w:rsidP="007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702C">
              <w:rPr>
                <w:sz w:val="28"/>
                <w:szCs w:val="28"/>
              </w:rPr>
              <w:t>законы, методы и приёмы проекционного черчения;</w:t>
            </w:r>
          </w:p>
        </w:tc>
        <w:tc>
          <w:tcPr>
            <w:tcW w:w="4785" w:type="dxa"/>
          </w:tcPr>
          <w:p w:rsidR="007A456C" w:rsidRPr="0013649A" w:rsidRDefault="007A456C" w:rsidP="007A456C">
            <w:r w:rsidRPr="0013649A">
              <w:t>Экспертная оценка индивидуального фронтального опроса</w:t>
            </w:r>
          </w:p>
        </w:tc>
      </w:tr>
      <w:tr w:rsidR="007A456C" w:rsidRPr="0051702C">
        <w:tc>
          <w:tcPr>
            <w:tcW w:w="4785" w:type="dxa"/>
          </w:tcPr>
          <w:p w:rsidR="007A456C" w:rsidRPr="007A456C" w:rsidRDefault="007A456C" w:rsidP="00770192">
            <w:pPr>
              <w:rPr>
                <w:sz w:val="28"/>
                <w:szCs w:val="28"/>
              </w:rPr>
            </w:pPr>
            <w:r w:rsidRPr="0051702C">
              <w:rPr>
                <w:sz w:val="28"/>
                <w:szCs w:val="28"/>
              </w:rPr>
              <w:t>- классы точности и их обозначение на чертежах;</w:t>
            </w:r>
          </w:p>
        </w:tc>
        <w:tc>
          <w:tcPr>
            <w:tcW w:w="4785" w:type="dxa"/>
          </w:tcPr>
          <w:p w:rsidR="007A456C" w:rsidRPr="0013649A" w:rsidRDefault="007A456C" w:rsidP="007A456C">
            <w:r w:rsidRPr="0013649A">
              <w:t>Экспертная оценка письменной работы</w:t>
            </w:r>
          </w:p>
        </w:tc>
      </w:tr>
      <w:tr w:rsidR="007A456C" w:rsidRPr="0051702C">
        <w:tc>
          <w:tcPr>
            <w:tcW w:w="4785" w:type="dxa"/>
          </w:tcPr>
          <w:p w:rsidR="007A456C" w:rsidRPr="007A456C" w:rsidRDefault="007A456C" w:rsidP="00770192">
            <w:pPr>
              <w:rPr>
                <w:sz w:val="28"/>
                <w:szCs w:val="28"/>
              </w:rPr>
            </w:pPr>
            <w:r w:rsidRPr="0051702C">
              <w:rPr>
                <w:sz w:val="28"/>
                <w:szCs w:val="28"/>
              </w:rPr>
              <w:t xml:space="preserve">- правила оформления и чтения конструкторской и технологической </w:t>
            </w:r>
            <w:r w:rsidRPr="0051702C">
              <w:rPr>
                <w:sz w:val="28"/>
                <w:szCs w:val="28"/>
              </w:rPr>
              <w:lastRenderedPageBreak/>
              <w:t>документации;</w:t>
            </w:r>
          </w:p>
        </w:tc>
        <w:tc>
          <w:tcPr>
            <w:tcW w:w="4785" w:type="dxa"/>
          </w:tcPr>
          <w:p w:rsidR="007A456C" w:rsidRPr="0013649A" w:rsidRDefault="007A456C" w:rsidP="007A456C">
            <w:r w:rsidRPr="0013649A">
              <w:lastRenderedPageBreak/>
              <w:t>Экспертная оценка фронтального опроса</w:t>
            </w:r>
          </w:p>
        </w:tc>
      </w:tr>
      <w:tr w:rsidR="007A456C" w:rsidRPr="0051702C">
        <w:tc>
          <w:tcPr>
            <w:tcW w:w="4785" w:type="dxa"/>
          </w:tcPr>
          <w:p w:rsidR="007A456C" w:rsidRPr="0051702C" w:rsidRDefault="007A456C" w:rsidP="0051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</w:tc>
        <w:tc>
          <w:tcPr>
            <w:tcW w:w="4785" w:type="dxa"/>
          </w:tcPr>
          <w:p w:rsidR="007A456C" w:rsidRPr="0013649A" w:rsidRDefault="007A456C" w:rsidP="007A456C">
            <w:r w:rsidRPr="0013649A">
              <w:t>Экспертная оценка тестирования</w:t>
            </w:r>
          </w:p>
        </w:tc>
      </w:tr>
      <w:tr w:rsidR="007A456C" w:rsidRPr="0051702C">
        <w:tc>
          <w:tcPr>
            <w:tcW w:w="4785" w:type="dxa"/>
          </w:tcPr>
          <w:p w:rsidR="007A456C" w:rsidRDefault="007A456C" w:rsidP="007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</w:tc>
        <w:tc>
          <w:tcPr>
            <w:tcW w:w="4785" w:type="dxa"/>
          </w:tcPr>
          <w:p w:rsidR="007A456C" w:rsidRPr="0013649A" w:rsidRDefault="007A456C" w:rsidP="007A456C">
            <w:r w:rsidRPr="0013649A">
              <w:t>Экспертная оценка письменной работы</w:t>
            </w:r>
          </w:p>
        </w:tc>
      </w:tr>
      <w:tr w:rsidR="007A456C" w:rsidRPr="0051702C">
        <w:tc>
          <w:tcPr>
            <w:tcW w:w="4785" w:type="dxa"/>
          </w:tcPr>
          <w:p w:rsidR="007A456C" w:rsidRDefault="007A456C" w:rsidP="007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технику и принципы нанесения размеров;</w:t>
            </w:r>
          </w:p>
        </w:tc>
        <w:tc>
          <w:tcPr>
            <w:tcW w:w="4785" w:type="dxa"/>
          </w:tcPr>
          <w:p w:rsidR="007A456C" w:rsidRPr="0013649A" w:rsidRDefault="007A456C" w:rsidP="007A456C">
            <w:r w:rsidRPr="0013649A">
              <w:t>Экспертная оценка фронтального опроса</w:t>
            </w:r>
          </w:p>
        </w:tc>
      </w:tr>
      <w:tr w:rsidR="007A456C" w:rsidRPr="0051702C">
        <w:tc>
          <w:tcPr>
            <w:tcW w:w="4785" w:type="dxa"/>
          </w:tcPr>
          <w:p w:rsidR="007A456C" w:rsidRPr="007A456C" w:rsidRDefault="007A456C" w:rsidP="0051702C">
            <w:pPr>
              <w:jc w:val="both"/>
              <w:rPr>
                <w:sz w:val="28"/>
                <w:szCs w:val="28"/>
              </w:rPr>
            </w:pPr>
            <w:r w:rsidRPr="0051702C">
              <w:rPr>
                <w:sz w:val="28"/>
                <w:szCs w:val="28"/>
              </w:rPr>
              <w:t>- типы и назначение спецификаций, правила их чтения и составления;</w:t>
            </w:r>
          </w:p>
        </w:tc>
        <w:tc>
          <w:tcPr>
            <w:tcW w:w="4785" w:type="dxa"/>
          </w:tcPr>
          <w:p w:rsidR="007A456C" w:rsidRPr="0013649A" w:rsidRDefault="007A456C" w:rsidP="007A456C">
            <w:r w:rsidRPr="0013649A">
              <w:t>Экспертная оценка тестирования</w:t>
            </w:r>
          </w:p>
        </w:tc>
      </w:tr>
      <w:tr w:rsidR="007A456C" w:rsidRPr="0051702C">
        <w:tc>
          <w:tcPr>
            <w:tcW w:w="4785" w:type="dxa"/>
          </w:tcPr>
          <w:p w:rsidR="007A456C" w:rsidRPr="00945F57" w:rsidRDefault="007A456C" w:rsidP="000E6A20">
            <w:pPr>
              <w:rPr>
                <w:sz w:val="28"/>
                <w:szCs w:val="28"/>
              </w:rPr>
            </w:pPr>
            <w:r w:rsidRPr="0051702C">
              <w:rPr>
                <w:sz w:val="28"/>
                <w:szCs w:val="28"/>
              </w:rPr>
              <w:t xml:space="preserve">- требования </w:t>
            </w:r>
            <w:r>
              <w:rPr>
                <w:sz w:val="28"/>
                <w:szCs w:val="28"/>
              </w:rPr>
              <w:t>государственных стандартов Едино</w:t>
            </w:r>
            <w:r w:rsidRPr="0051702C">
              <w:rPr>
                <w:sz w:val="28"/>
                <w:szCs w:val="28"/>
              </w:rPr>
              <w:t>й системы конструкторской документации</w:t>
            </w:r>
            <w:r>
              <w:rPr>
                <w:sz w:val="28"/>
                <w:szCs w:val="28"/>
              </w:rPr>
              <w:t xml:space="preserve"> (ЕСКД) и Едино</w:t>
            </w:r>
            <w:r w:rsidRPr="0051702C">
              <w:rPr>
                <w:sz w:val="28"/>
                <w:szCs w:val="28"/>
              </w:rPr>
              <w:t>й систем</w:t>
            </w:r>
            <w:r>
              <w:rPr>
                <w:sz w:val="28"/>
                <w:szCs w:val="28"/>
              </w:rPr>
              <w:t>ы технологической документации (ЕСТД).</w:t>
            </w:r>
          </w:p>
        </w:tc>
        <w:tc>
          <w:tcPr>
            <w:tcW w:w="4785" w:type="dxa"/>
          </w:tcPr>
          <w:p w:rsidR="007A456C" w:rsidRDefault="007A456C" w:rsidP="007A456C">
            <w:r w:rsidRPr="0013649A">
              <w:t>Экспертная оценка письменной работы</w:t>
            </w:r>
          </w:p>
        </w:tc>
      </w:tr>
    </w:tbl>
    <w:p w:rsidR="00AD28D4" w:rsidRPr="00AA0546" w:rsidRDefault="00AD28D4" w:rsidP="004E4BEF">
      <w:pPr>
        <w:ind w:firstLine="708"/>
        <w:jc w:val="both"/>
      </w:pPr>
    </w:p>
    <w:sectPr w:rsidR="00AD28D4" w:rsidRPr="00AA0546" w:rsidSect="006925DD"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CB" w:rsidRDefault="00DC39CB">
      <w:r>
        <w:separator/>
      </w:r>
    </w:p>
  </w:endnote>
  <w:endnote w:type="continuationSeparator" w:id="1">
    <w:p w:rsidR="00DC39CB" w:rsidRDefault="00DC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28" w:rsidRDefault="007B03B8" w:rsidP="004E4C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2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2C28" w:rsidRDefault="00812C28" w:rsidP="000906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28" w:rsidRDefault="00812C28" w:rsidP="000906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CB" w:rsidRDefault="00DC39CB">
      <w:r>
        <w:separator/>
      </w:r>
    </w:p>
  </w:footnote>
  <w:footnote w:type="continuationSeparator" w:id="1">
    <w:p w:rsidR="00DC39CB" w:rsidRDefault="00DC3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64"/>
      <w:gridCol w:w="5017"/>
      <w:gridCol w:w="1573"/>
    </w:tblGrid>
    <w:tr w:rsidR="00812C28" w:rsidRPr="00D473F2" w:rsidTr="00476EEB">
      <w:trPr>
        <w:trHeight w:val="349"/>
      </w:trPr>
      <w:tc>
        <w:tcPr>
          <w:tcW w:w="3264" w:type="dxa"/>
          <w:vMerge w:val="restart"/>
          <w:vAlign w:val="center"/>
        </w:tcPr>
        <w:p w:rsidR="00812C28" w:rsidRPr="00D473F2" w:rsidRDefault="00812C28" w:rsidP="006C17D8">
          <w:pPr>
            <w:pStyle w:val="a9"/>
            <w:jc w:val="center"/>
            <w:rPr>
              <w:b/>
            </w:rPr>
          </w:pPr>
          <w:r w:rsidRPr="00D473F2">
            <w:rPr>
              <w:b/>
            </w:rPr>
            <w:t>ОГБПОУ ДМТТМП</w:t>
          </w:r>
        </w:p>
      </w:tc>
      <w:tc>
        <w:tcPr>
          <w:tcW w:w="5017" w:type="dxa"/>
        </w:tcPr>
        <w:p w:rsidR="00812C28" w:rsidRPr="00D473F2" w:rsidRDefault="00812C28" w:rsidP="006C17D8">
          <w:pPr>
            <w:pStyle w:val="a9"/>
            <w:jc w:val="center"/>
            <w:rPr>
              <w:color w:val="FF0000"/>
              <w:lang w:val="en-US"/>
            </w:rPr>
          </w:pPr>
        </w:p>
      </w:tc>
      <w:tc>
        <w:tcPr>
          <w:tcW w:w="1573" w:type="dxa"/>
          <w:vMerge w:val="restart"/>
          <w:vAlign w:val="center"/>
        </w:tcPr>
        <w:p w:rsidR="00812C28" w:rsidRPr="000314CC" w:rsidRDefault="00812C28" w:rsidP="006C17D8">
          <w:pPr>
            <w:pStyle w:val="a9"/>
            <w:jc w:val="center"/>
          </w:pPr>
          <w:r w:rsidRPr="000314CC">
            <w:t xml:space="preserve">стр. </w:t>
          </w:r>
          <w:fldSimple w:instr="PAGE   \* MERGEFORMAT">
            <w:r w:rsidR="009E4820">
              <w:rPr>
                <w:noProof/>
              </w:rPr>
              <w:t>25</w:t>
            </w:r>
          </w:fldSimple>
          <w:r w:rsidRPr="000314CC">
            <w:t xml:space="preserve"> из </w:t>
          </w:r>
          <w:r>
            <w:t>25</w:t>
          </w:r>
        </w:p>
        <w:p w:rsidR="00812C28" w:rsidRPr="00D473F2" w:rsidRDefault="00812C28" w:rsidP="006C17D8">
          <w:pPr>
            <w:pStyle w:val="a9"/>
            <w:jc w:val="center"/>
          </w:pPr>
        </w:p>
      </w:tc>
    </w:tr>
    <w:tr w:rsidR="00812C28" w:rsidRPr="00D473F2" w:rsidTr="00476EEB">
      <w:trPr>
        <w:trHeight w:val="97"/>
      </w:trPr>
      <w:tc>
        <w:tcPr>
          <w:tcW w:w="3264" w:type="dxa"/>
          <w:vMerge/>
        </w:tcPr>
        <w:p w:rsidR="00812C28" w:rsidRPr="00D473F2" w:rsidRDefault="00812C28" w:rsidP="006C17D8">
          <w:pPr>
            <w:pStyle w:val="a9"/>
          </w:pPr>
        </w:p>
      </w:tc>
      <w:tc>
        <w:tcPr>
          <w:tcW w:w="5017" w:type="dxa"/>
        </w:tcPr>
        <w:p w:rsidR="00812C28" w:rsidRDefault="00812C28" w:rsidP="006C17D8">
          <w:pPr>
            <w:pStyle w:val="a9"/>
            <w:jc w:val="center"/>
          </w:pPr>
          <w:r>
            <w:t>Р</w:t>
          </w:r>
          <w:r w:rsidRPr="003565B0">
            <w:t xml:space="preserve">П учебной дисциплины </w:t>
          </w:r>
        </w:p>
        <w:p w:rsidR="00812C28" w:rsidRPr="003565B0" w:rsidRDefault="00812C28" w:rsidP="00476EEB">
          <w:pPr>
            <w:pStyle w:val="a9"/>
            <w:jc w:val="center"/>
          </w:pPr>
          <w:r w:rsidRPr="003565B0">
            <w:t>ОП.01</w:t>
          </w:r>
          <w:r>
            <w:t xml:space="preserve"> </w:t>
          </w:r>
          <w:r w:rsidRPr="003565B0">
            <w:t>Инженерная графика</w:t>
          </w:r>
        </w:p>
      </w:tc>
      <w:tc>
        <w:tcPr>
          <w:tcW w:w="1573" w:type="dxa"/>
          <w:vMerge/>
        </w:tcPr>
        <w:p w:rsidR="00812C28" w:rsidRPr="00D473F2" w:rsidRDefault="00812C28" w:rsidP="006C17D8">
          <w:pPr>
            <w:pStyle w:val="a9"/>
          </w:pPr>
        </w:p>
      </w:tc>
    </w:tr>
  </w:tbl>
  <w:p w:rsidR="00812C28" w:rsidRDefault="00812C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E5"/>
    <w:multiLevelType w:val="hybridMultilevel"/>
    <w:tmpl w:val="961E98F8"/>
    <w:lvl w:ilvl="0" w:tplc="4FD2B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1B08"/>
    <w:multiLevelType w:val="hybridMultilevel"/>
    <w:tmpl w:val="76DC7136"/>
    <w:lvl w:ilvl="0" w:tplc="7F068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20593"/>
    <w:multiLevelType w:val="hybridMultilevel"/>
    <w:tmpl w:val="5F64D570"/>
    <w:lvl w:ilvl="0" w:tplc="BB2E6B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444C2"/>
    <w:multiLevelType w:val="hybridMultilevel"/>
    <w:tmpl w:val="FE46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A7A99"/>
    <w:multiLevelType w:val="hybridMultilevel"/>
    <w:tmpl w:val="BDB0B454"/>
    <w:lvl w:ilvl="0" w:tplc="98AEF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0002"/>
    <w:multiLevelType w:val="hybridMultilevel"/>
    <w:tmpl w:val="EF46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B6E9A"/>
    <w:multiLevelType w:val="hybridMultilevel"/>
    <w:tmpl w:val="153614C4"/>
    <w:lvl w:ilvl="0" w:tplc="F82070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011E79"/>
    <w:multiLevelType w:val="hybridMultilevel"/>
    <w:tmpl w:val="DA4878DE"/>
    <w:lvl w:ilvl="0" w:tplc="04C696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1398C"/>
    <w:multiLevelType w:val="hybridMultilevel"/>
    <w:tmpl w:val="F564B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51488A"/>
    <w:multiLevelType w:val="hybridMultilevel"/>
    <w:tmpl w:val="1ADC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F377D"/>
    <w:multiLevelType w:val="singleLevel"/>
    <w:tmpl w:val="E78469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D5C7D65"/>
    <w:multiLevelType w:val="hybridMultilevel"/>
    <w:tmpl w:val="4294AEC6"/>
    <w:lvl w:ilvl="0" w:tplc="F184E6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01E77"/>
    <w:multiLevelType w:val="hybridMultilevel"/>
    <w:tmpl w:val="D5C22738"/>
    <w:lvl w:ilvl="0" w:tplc="7F068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B37B73"/>
    <w:multiLevelType w:val="singleLevel"/>
    <w:tmpl w:val="867E30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679178CF"/>
    <w:multiLevelType w:val="hybridMultilevel"/>
    <w:tmpl w:val="E052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4393C"/>
    <w:multiLevelType w:val="singleLevel"/>
    <w:tmpl w:val="E1EA898E"/>
    <w:lvl w:ilvl="0">
      <w:start w:val="1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5"/>
  </w:num>
  <w:num w:numId="14">
    <w:abstractNumId w:val="5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633"/>
    <w:rsid w:val="00010588"/>
    <w:rsid w:val="00022292"/>
    <w:rsid w:val="00022851"/>
    <w:rsid w:val="0004414A"/>
    <w:rsid w:val="000466E9"/>
    <w:rsid w:val="00053F64"/>
    <w:rsid w:val="00054A08"/>
    <w:rsid w:val="0005754E"/>
    <w:rsid w:val="000618AA"/>
    <w:rsid w:val="00064497"/>
    <w:rsid w:val="00067305"/>
    <w:rsid w:val="00085A9F"/>
    <w:rsid w:val="00086C9B"/>
    <w:rsid w:val="00087EBF"/>
    <w:rsid w:val="0009059E"/>
    <w:rsid w:val="000906A7"/>
    <w:rsid w:val="00094B0A"/>
    <w:rsid w:val="000A30E7"/>
    <w:rsid w:val="000B0D56"/>
    <w:rsid w:val="000B1F7C"/>
    <w:rsid w:val="000C0554"/>
    <w:rsid w:val="000C4B2C"/>
    <w:rsid w:val="000D04DA"/>
    <w:rsid w:val="000D31AD"/>
    <w:rsid w:val="000E0816"/>
    <w:rsid w:val="000E30CA"/>
    <w:rsid w:val="000E5AF7"/>
    <w:rsid w:val="000E6A20"/>
    <w:rsid w:val="000E76F0"/>
    <w:rsid w:val="000F14D9"/>
    <w:rsid w:val="000F2D4F"/>
    <w:rsid w:val="000F546F"/>
    <w:rsid w:val="000F5959"/>
    <w:rsid w:val="0010311A"/>
    <w:rsid w:val="00110493"/>
    <w:rsid w:val="00115DB6"/>
    <w:rsid w:val="00117720"/>
    <w:rsid w:val="001271B4"/>
    <w:rsid w:val="00134552"/>
    <w:rsid w:val="00136F93"/>
    <w:rsid w:val="00144E0E"/>
    <w:rsid w:val="00152103"/>
    <w:rsid w:val="0015547A"/>
    <w:rsid w:val="00157655"/>
    <w:rsid w:val="00165062"/>
    <w:rsid w:val="00165B35"/>
    <w:rsid w:val="00166DE0"/>
    <w:rsid w:val="00170FC5"/>
    <w:rsid w:val="0018216F"/>
    <w:rsid w:val="0018333D"/>
    <w:rsid w:val="001910B5"/>
    <w:rsid w:val="001A5996"/>
    <w:rsid w:val="001B3A1E"/>
    <w:rsid w:val="001B4E0E"/>
    <w:rsid w:val="001B5668"/>
    <w:rsid w:val="001C484A"/>
    <w:rsid w:val="001D65E6"/>
    <w:rsid w:val="001D6B2C"/>
    <w:rsid w:val="001E3341"/>
    <w:rsid w:val="001F2B10"/>
    <w:rsid w:val="001F74DE"/>
    <w:rsid w:val="00201E9A"/>
    <w:rsid w:val="00212F29"/>
    <w:rsid w:val="002143A8"/>
    <w:rsid w:val="00214531"/>
    <w:rsid w:val="00215ACB"/>
    <w:rsid w:val="00221BD6"/>
    <w:rsid w:val="00221D33"/>
    <w:rsid w:val="002313BA"/>
    <w:rsid w:val="00235FB0"/>
    <w:rsid w:val="00241C49"/>
    <w:rsid w:val="0024270F"/>
    <w:rsid w:val="00243687"/>
    <w:rsid w:val="00243AE4"/>
    <w:rsid w:val="00246EBA"/>
    <w:rsid w:val="0025055A"/>
    <w:rsid w:val="00262063"/>
    <w:rsid w:val="00263040"/>
    <w:rsid w:val="00265E68"/>
    <w:rsid w:val="00267224"/>
    <w:rsid w:val="002710CC"/>
    <w:rsid w:val="00271DF1"/>
    <w:rsid w:val="002905DB"/>
    <w:rsid w:val="002A1CB0"/>
    <w:rsid w:val="002A6CB6"/>
    <w:rsid w:val="002A6FE6"/>
    <w:rsid w:val="002A7158"/>
    <w:rsid w:val="002C1BCA"/>
    <w:rsid w:val="002C2D0B"/>
    <w:rsid w:val="002C373A"/>
    <w:rsid w:val="002C3B78"/>
    <w:rsid w:val="002C422E"/>
    <w:rsid w:val="002C4D5D"/>
    <w:rsid w:val="002C54C9"/>
    <w:rsid w:val="002C76D5"/>
    <w:rsid w:val="002D16D4"/>
    <w:rsid w:val="002D2FFF"/>
    <w:rsid w:val="002D45D1"/>
    <w:rsid w:val="002D473F"/>
    <w:rsid w:val="002E02D9"/>
    <w:rsid w:val="002E1D1B"/>
    <w:rsid w:val="002E6BC8"/>
    <w:rsid w:val="0030055E"/>
    <w:rsid w:val="00300723"/>
    <w:rsid w:val="00301126"/>
    <w:rsid w:val="00306280"/>
    <w:rsid w:val="00307444"/>
    <w:rsid w:val="00312A6F"/>
    <w:rsid w:val="00312D82"/>
    <w:rsid w:val="0032361A"/>
    <w:rsid w:val="003247CC"/>
    <w:rsid w:val="00325ED5"/>
    <w:rsid w:val="0032735E"/>
    <w:rsid w:val="00327627"/>
    <w:rsid w:val="0033085B"/>
    <w:rsid w:val="00337507"/>
    <w:rsid w:val="0034522A"/>
    <w:rsid w:val="00347771"/>
    <w:rsid w:val="00352BD0"/>
    <w:rsid w:val="0036139F"/>
    <w:rsid w:val="00373F34"/>
    <w:rsid w:val="003770D4"/>
    <w:rsid w:val="00381D0B"/>
    <w:rsid w:val="00387C9A"/>
    <w:rsid w:val="00395C6A"/>
    <w:rsid w:val="003A60FD"/>
    <w:rsid w:val="003B6377"/>
    <w:rsid w:val="003C1C87"/>
    <w:rsid w:val="003C2388"/>
    <w:rsid w:val="003E2711"/>
    <w:rsid w:val="003E6911"/>
    <w:rsid w:val="004013EA"/>
    <w:rsid w:val="00402376"/>
    <w:rsid w:val="00410A03"/>
    <w:rsid w:val="0042295E"/>
    <w:rsid w:val="004229EA"/>
    <w:rsid w:val="00431E00"/>
    <w:rsid w:val="00451920"/>
    <w:rsid w:val="00452371"/>
    <w:rsid w:val="00463292"/>
    <w:rsid w:val="00466DDA"/>
    <w:rsid w:val="00476EEB"/>
    <w:rsid w:val="0049069B"/>
    <w:rsid w:val="004923DA"/>
    <w:rsid w:val="004A1483"/>
    <w:rsid w:val="004A1A19"/>
    <w:rsid w:val="004A2683"/>
    <w:rsid w:val="004B7CD0"/>
    <w:rsid w:val="004C4CE8"/>
    <w:rsid w:val="004D1C14"/>
    <w:rsid w:val="004D6399"/>
    <w:rsid w:val="004E4BEF"/>
    <w:rsid w:val="004E4C83"/>
    <w:rsid w:val="004E52BA"/>
    <w:rsid w:val="004E71E1"/>
    <w:rsid w:val="004E7633"/>
    <w:rsid w:val="004E7B21"/>
    <w:rsid w:val="004F1845"/>
    <w:rsid w:val="004F72B0"/>
    <w:rsid w:val="005008E5"/>
    <w:rsid w:val="005042CA"/>
    <w:rsid w:val="00506C49"/>
    <w:rsid w:val="0051702C"/>
    <w:rsid w:val="005220A4"/>
    <w:rsid w:val="00526100"/>
    <w:rsid w:val="00532872"/>
    <w:rsid w:val="00535FD8"/>
    <w:rsid w:val="005375EE"/>
    <w:rsid w:val="00560101"/>
    <w:rsid w:val="00564DEA"/>
    <w:rsid w:val="00565123"/>
    <w:rsid w:val="005657C8"/>
    <w:rsid w:val="005734A1"/>
    <w:rsid w:val="00582434"/>
    <w:rsid w:val="00585768"/>
    <w:rsid w:val="00585AC7"/>
    <w:rsid w:val="005A2679"/>
    <w:rsid w:val="005A7727"/>
    <w:rsid w:val="005B00C4"/>
    <w:rsid w:val="005B3805"/>
    <w:rsid w:val="005C07C1"/>
    <w:rsid w:val="005C22DF"/>
    <w:rsid w:val="005C3AFD"/>
    <w:rsid w:val="005C4CCA"/>
    <w:rsid w:val="005C5D10"/>
    <w:rsid w:val="005D01D9"/>
    <w:rsid w:val="005D4275"/>
    <w:rsid w:val="005E0660"/>
    <w:rsid w:val="005E1B02"/>
    <w:rsid w:val="005E2A8F"/>
    <w:rsid w:val="005E33F5"/>
    <w:rsid w:val="005E6385"/>
    <w:rsid w:val="005F5AAE"/>
    <w:rsid w:val="00601F3D"/>
    <w:rsid w:val="006022DD"/>
    <w:rsid w:val="0060431E"/>
    <w:rsid w:val="006052DB"/>
    <w:rsid w:val="00606510"/>
    <w:rsid w:val="00620301"/>
    <w:rsid w:val="00623F81"/>
    <w:rsid w:val="00635D78"/>
    <w:rsid w:val="0063674E"/>
    <w:rsid w:val="00640C1A"/>
    <w:rsid w:val="00641433"/>
    <w:rsid w:val="0064527A"/>
    <w:rsid w:val="00652D4A"/>
    <w:rsid w:val="006578D9"/>
    <w:rsid w:val="006634BF"/>
    <w:rsid w:val="00682192"/>
    <w:rsid w:val="00683ECC"/>
    <w:rsid w:val="00685888"/>
    <w:rsid w:val="00687C46"/>
    <w:rsid w:val="0069017F"/>
    <w:rsid w:val="006925DD"/>
    <w:rsid w:val="00697330"/>
    <w:rsid w:val="006A38C7"/>
    <w:rsid w:val="006A6558"/>
    <w:rsid w:val="006B291F"/>
    <w:rsid w:val="006C17D8"/>
    <w:rsid w:val="006C5726"/>
    <w:rsid w:val="006C7D58"/>
    <w:rsid w:val="006D2D91"/>
    <w:rsid w:val="006D716A"/>
    <w:rsid w:val="006E143A"/>
    <w:rsid w:val="006E61F7"/>
    <w:rsid w:val="006F124D"/>
    <w:rsid w:val="006F25B4"/>
    <w:rsid w:val="0070095B"/>
    <w:rsid w:val="00703043"/>
    <w:rsid w:val="00706862"/>
    <w:rsid w:val="00712CEA"/>
    <w:rsid w:val="007139A0"/>
    <w:rsid w:val="007309CC"/>
    <w:rsid w:val="00745911"/>
    <w:rsid w:val="00747FE6"/>
    <w:rsid w:val="0075142F"/>
    <w:rsid w:val="007521F7"/>
    <w:rsid w:val="00752EB1"/>
    <w:rsid w:val="00754F55"/>
    <w:rsid w:val="00770192"/>
    <w:rsid w:val="007708A9"/>
    <w:rsid w:val="007716F3"/>
    <w:rsid w:val="00774921"/>
    <w:rsid w:val="00780271"/>
    <w:rsid w:val="00783BF7"/>
    <w:rsid w:val="00784743"/>
    <w:rsid w:val="00793DB5"/>
    <w:rsid w:val="007A2EF4"/>
    <w:rsid w:val="007A456C"/>
    <w:rsid w:val="007B03B8"/>
    <w:rsid w:val="007D290E"/>
    <w:rsid w:val="007D37F2"/>
    <w:rsid w:val="007D4709"/>
    <w:rsid w:val="007D629C"/>
    <w:rsid w:val="007D7264"/>
    <w:rsid w:val="007E6BDA"/>
    <w:rsid w:val="007E6F80"/>
    <w:rsid w:val="007F2134"/>
    <w:rsid w:val="00800F59"/>
    <w:rsid w:val="00810EF6"/>
    <w:rsid w:val="00812C28"/>
    <w:rsid w:val="00812FE6"/>
    <w:rsid w:val="00821A02"/>
    <w:rsid w:val="008239E1"/>
    <w:rsid w:val="00823F59"/>
    <w:rsid w:val="00825C2E"/>
    <w:rsid w:val="00826575"/>
    <w:rsid w:val="008266F7"/>
    <w:rsid w:val="008329A1"/>
    <w:rsid w:val="008342F6"/>
    <w:rsid w:val="008450F7"/>
    <w:rsid w:val="00851281"/>
    <w:rsid w:val="008641E2"/>
    <w:rsid w:val="00864A89"/>
    <w:rsid w:val="0086556E"/>
    <w:rsid w:val="00867DF4"/>
    <w:rsid w:val="0087140C"/>
    <w:rsid w:val="00874567"/>
    <w:rsid w:val="008746A9"/>
    <w:rsid w:val="008754A8"/>
    <w:rsid w:val="00875A0F"/>
    <w:rsid w:val="00886255"/>
    <w:rsid w:val="0089205A"/>
    <w:rsid w:val="008926CC"/>
    <w:rsid w:val="0089272E"/>
    <w:rsid w:val="008937BB"/>
    <w:rsid w:val="008A4810"/>
    <w:rsid w:val="008A70FA"/>
    <w:rsid w:val="008B7C30"/>
    <w:rsid w:val="008C23E9"/>
    <w:rsid w:val="008C55DD"/>
    <w:rsid w:val="008C5640"/>
    <w:rsid w:val="008D29D5"/>
    <w:rsid w:val="008D61B0"/>
    <w:rsid w:val="008E1C0B"/>
    <w:rsid w:val="008E3119"/>
    <w:rsid w:val="008F5B0B"/>
    <w:rsid w:val="008F6881"/>
    <w:rsid w:val="00925C8E"/>
    <w:rsid w:val="00926214"/>
    <w:rsid w:val="009308DF"/>
    <w:rsid w:val="00930A1B"/>
    <w:rsid w:val="00930ECE"/>
    <w:rsid w:val="0093303F"/>
    <w:rsid w:val="00934D26"/>
    <w:rsid w:val="0093685D"/>
    <w:rsid w:val="00941ED8"/>
    <w:rsid w:val="00942777"/>
    <w:rsid w:val="00945F57"/>
    <w:rsid w:val="009663CA"/>
    <w:rsid w:val="00975541"/>
    <w:rsid w:val="00983432"/>
    <w:rsid w:val="00983D4C"/>
    <w:rsid w:val="00992279"/>
    <w:rsid w:val="009924C9"/>
    <w:rsid w:val="009949B0"/>
    <w:rsid w:val="00996967"/>
    <w:rsid w:val="009B203A"/>
    <w:rsid w:val="009B320E"/>
    <w:rsid w:val="009B76CC"/>
    <w:rsid w:val="009C0051"/>
    <w:rsid w:val="009E3560"/>
    <w:rsid w:val="009E390C"/>
    <w:rsid w:val="009E4820"/>
    <w:rsid w:val="009E4B48"/>
    <w:rsid w:val="009E4D5E"/>
    <w:rsid w:val="009F7FDA"/>
    <w:rsid w:val="00A03C0D"/>
    <w:rsid w:val="00A06CB1"/>
    <w:rsid w:val="00A1050E"/>
    <w:rsid w:val="00A255F5"/>
    <w:rsid w:val="00A403FF"/>
    <w:rsid w:val="00A41165"/>
    <w:rsid w:val="00A42587"/>
    <w:rsid w:val="00A440CE"/>
    <w:rsid w:val="00A538B6"/>
    <w:rsid w:val="00A60CC4"/>
    <w:rsid w:val="00A70122"/>
    <w:rsid w:val="00A93776"/>
    <w:rsid w:val="00AA0546"/>
    <w:rsid w:val="00AA12C6"/>
    <w:rsid w:val="00AA140E"/>
    <w:rsid w:val="00AA28FB"/>
    <w:rsid w:val="00AA77D9"/>
    <w:rsid w:val="00AB125E"/>
    <w:rsid w:val="00AB1D32"/>
    <w:rsid w:val="00AD2899"/>
    <w:rsid w:val="00AD28D4"/>
    <w:rsid w:val="00AD49A5"/>
    <w:rsid w:val="00AD6C9A"/>
    <w:rsid w:val="00AD76F8"/>
    <w:rsid w:val="00AE1A19"/>
    <w:rsid w:val="00AE2199"/>
    <w:rsid w:val="00AE5609"/>
    <w:rsid w:val="00AE6E8F"/>
    <w:rsid w:val="00AF0186"/>
    <w:rsid w:val="00AF0526"/>
    <w:rsid w:val="00B10D82"/>
    <w:rsid w:val="00B171D1"/>
    <w:rsid w:val="00B22EC3"/>
    <w:rsid w:val="00B325E6"/>
    <w:rsid w:val="00B32899"/>
    <w:rsid w:val="00B35A16"/>
    <w:rsid w:val="00B63D42"/>
    <w:rsid w:val="00B71433"/>
    <w:rsid w:val="00B8031F"/>
    <w:rsid w:val="00B80973"/>
    <w:rsid w:val="00B90CE8"/>
    <w:rsid w:val="00B91A32"/>
    <w:rsid w:val="00B931F2"/>
    <w:rsid w:val="00BA0348"/>
    <w:rsid w:val="00BB0699"/>
    <w:rsid w:val="00BB0BB5"/>
    <w:rsid w:val="00BC0C98"/>
    <w:rsid w:val="00BC5FE0"/>
    <w:rsid w:val="00BC727B"/>
    <w:rsid w:val="00BD1043"/>
    <w:rsid w:val="00BE02E5"/>
    <w:rsid w:val="00BF255F"/>
    <w:rsid w:val="00BF7208"/>
    <w:rsid w:val="00C01D24"/>
    <w:rsid w:val="00C03DE1"/>
    <w:rsid w:val="00C0503F"/>
    <w:rsid w:val="00C06749"/>
    <w:rsid w:val="00C10DE5"/>
    <w:rsid w:val="00C2270C"/>
    <w:rsid w:val="00C23167"/>
    <w:rsid w:val="00C361BB"/>
    <w:rsid w:val="00C51EB4"/>
    <w:rsid w:val="00C7441D"/>
    <w:rsid w:val="00C80DF3"/>
    <w:rsid w:val="00C96F14"/>
    <w:rsid w:val="00C97620"/>
    <w:rsid w:val="00CA30DC"/>
    <w:rsid w:val="00CB69F2"/>
    <w:rsid w:val="00CC65BD"/>
    <w:rsid w:val="00CD387D"/>
    <w:rsid w:val="00CE3F04"/>
    <w:rsid w:val="00CE500B"/>
    <w:rsid w:val="00D05F26"/>
    <w:rsid w:val="00D072EB"/>
    <w:rsid w:val="00D20D21"/>
    <w:rsid w:val="00D261EA"/>
    <w:rsid w:val="00D306DE"/>
    <w:rsid w:val="00D34F97"/>
    <w:rsid w:val="00D37C57"/>
    <w:rsid w:val="00D430B5"/>
    <w:rsid w:val="00D444F7"/>
    <w:rsid w:val="00D559DB"/>
    <w:rsid w:val="00D60848"/>
    <w:rsid w:val="00D664EF"/>
    <w:rsid w:val="00D762D3"/>
    <w:rsid w:val="00D80644"/>
    <w:rsid w:val="00D81FBE"/>
    <w:rsid w:val="00D858C6"/>
    <w:rsid w:val="00D91C08"/>
    <w:rsid w:val="00DB2E6A"/>
    <w:rsid w:val="00DC39CB"/>
    <w:rsid w:val="00DC413D"/>
    <w:rsid w:val="00DC6224"/>
    <w:rsid w:val="00DD1A8C"/>
    <w:rsid w:val="00DD3945"/>
    <w:rsid w:val="00DD40C2"/>
    <w:rsid w:val="00DD64B5"/>
    <w:rsid w:val="00DD6746"/>
    <w:rsid w:val="00DD790F"/>
    <w:rsid w:val="00DE4E31"/>
    <w:rsid w:val="00E03636"/>
    <w:rsid w:val="00E05F22"/>
    <w:rsid w:val="00E12AE7"/>
    <w:rsid w:val="00E16F4E"/>
    <w:rsid w:val="00E26A38"/>
    <w:rsid w:val="00E33B9A"/>
    <w:rsid w:val="00E41E72"/>
    <w:rsid w:val="00E51A37"/>
    <w:rsid w:val="00E74FC8"/>
    <w:rsid w:val="00E76DB3"/>
    <w:rsid w:val="00E823AB"/>
    <w:rsid w:val="00E91DBC"/>
    <w:rsid w:val="00E92001"/>
    <w:rsid w:val="00EB1B43"/>
    <w:rsid w:val="00EC0049"/>
    <w:rsid w:val="00EC027D"/>
    <w:rsid w:val="00ED2E40"/>
    <w:rsid w:val="00ED4093"/>
    <w:rsid w:val="00ED5D50"/>
    <w:rsid w:val="00ED66C9"/>
    <w:rsid w:val="00EE1417"/>
    <w:rsid w:val="00EE1DE4"/>
    <w:rsid w:val="00EF3B9C"/>
    <w:rsid w:val="00F07FF0"/>
    <w:rsid w:val="00F15FAE"/>
    <w:rsid w:val="00F161E5"/>
    <w:rsid w:val="00F16357"/>
    <w:rsid w:val="00F21229"/>
    <w:rsid w:val="00F22B9D"/>
    <w:rsid w:val="00F30ECB"/>
    <w:rsid w:val="00F3377C"/>
    <w:rsid w:val="00F45114"/>
    <w:rsid w:val="00F46679"/>
    <w:rsid w:val="00F63845"/>
    <w:rsid w:val="00F646EF"/>
    <w:rsid w:val="00F66121"/>
    <w:rsid w:val="00F72A5E"/>
    <w:rsid w:val="00F7507C"/>
    <w:rsid w:val="00F753A1"/>
    <w:rsid w:val="00F8644B"/>
    <w:rsid w:val="00F86946"/>
    <w:rsid w:val="00FA0964"/>
    <w:rsid w:val="00FB3CD8"/>
    <w:rsid w:val="00FB4076"/>
    <w:rsid w:val="00FC0A56"/>
    <w:rsid w:val="00FD7FE7"/>
    <w:rsid w:val="00FE24BD"/>
    <w:rsid w:val="00FE2F9C"/>
    <w:rsid w:val="00FE6F83"/>
    <w:rsid w:val="00FF37B8"/>
    <w:rsid w:val="00FF4239"/>
    <w:rsid w:val="00FF55BD"/>
    <w:rsid w:val="00FF6273"/>
    <w:rsid w:val="00FF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ECE"/>
    <w:rPr>
      <w:sz w:val="24"/>
      <w:szCs w:val="24"/>
    </w:rPr>
  </w:style>
  <w:style w:type="paragraph" w:styleId="1">
    <w:name w:val="heading 1"/>
    <w:basedOn w:val="a"/>
    <w:next w:val="a"/>
    <w:qFormat/>
    <w:rsid w:val="00B325E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06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06A7"/>
  </w:style>
  <w:style w:type="table" w:styleId="a5">
    <w:name w:val="Table Grid"/>
    <w:basedOn w:val="a1"/>
    <w:rsid w:val="00D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A5996"/>
    <w:pPr>
      <w:widowControl w:val="0"/>
      <w:suppressLineNumbers/>
      <w:suppressAutoHyphens/>
    </w:pPr>
    <w:rPr>
      <w:rFonts w:eastAsia="Arial Unicode MS"/>
      <w:kern w:val="1"/>
      <w:sz w:val="20"/>
    </w:rPr>
  </w:style>
  <w:style w:type="character" w:customStyle="1" w:styleId="WW-Absatz-Standardschriftart1">
    <w:name w:val="WW-Absatz-Standardschriftart1"/>
    <w:rsid w:val="00452371"/>
  </w:style>
  <w:style w:type="paragraph" w:customStyle="1" w:styleId="Style2">
    <w:name w:val="Style2"/>
    <w:basedOn w:val="a"/>
    <w:rsid w:val="00640C1A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customStyle="1" w:styleId="Style3">
    <w:name w:val="Style3"/>
    <w:basedOn w:val="a"/>
    <w:rsid w:val="00640C1A"/>
    <w:pPr>
      <w:widowControl w:val="0"/>
      <w:autoSpaceDE w:val="0"/>
      <w:autoSpaceDN w:val="0"/>
      <w:adjustRightInd w:val="0"/>
      <w:spacing w:line="326" w:lineRule="exact"/>
      <w:ind w:hanging="331"/>
    </w:pPr>
  </w:style>
  <w:style w:type="paragraph" w:customStyle="1" w:styleId="Style4">
    <w:name w:val="Style4"/>
    <w:basedOn w:val="a"/>
    <w:rsid w:val="00640C1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40C1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rsid w:val="00640C1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40C1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640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40C1A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a7">
    <w:name w:val="Hyperlink"/>
    <w:basedOn w:val="a0"/>
    <w:rsid w:val="00B90CE8"/>
    <w:rPr>
      <w:color w:val="0000FF"/>
      <w:u w:val="single"/>
    </w:rPr>
  </w:style>
  <w:style w:type="character" w:styleId="a8">
    <w:name w:val="FollowedHyperlink"/>
    <w:basedOn w:val="a0"/>
    <w:rsid w:val="00B90CE8"/>
    <w:rPr>
      <w:color w:val="800080"/>
      <w:u w:val="single"/>
    </w:rPr>
  </w:style>
  <w:style w:type="paragraph" w:customStyle="1" w:styleId="Default">
    <w:name w:val="Default"/>
    <w:rsid w:val="003273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76E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6EEB"/>
    <w:rPr>
      <w:sz w:val="24"/>
      <w:szCs w:val="24"/>
    </w:rPr>
  </w:style>
  <w:style w:type="paragraph" w:customStyle="1" w:styleId="ConsPlusNormal">
    <w:name w:val="ConsPlusNormal"/>
    <w:rsid w:val="00683E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683ECC"/>
    <w:pPr>
      <w:ind w:left="720"/>
      <w:contextualSpacing/>
    </w:pPr>
  </w:style>
  <w:style w:type="paragraph" w:styleId="ac">
    <w:name w:val="Balloon Text"/>
    <w:basedOn w:val="a"/>
    <w:link w:val="ad"/>
    <w:rsid w:val="00ED2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D2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ECE"/>
    <w:rPr>
      <w:sz w:val="24"/>
      <w:szCs w:val="24"/>
    </w:rPr>
  </w:style>
  <w:style w:type="paragraph" w:styleId="1">
    <w:name w:val="heading 1"/>
    <w:basedOn w:val="a"/>
    <w:next w:val="a"/>
    <w:qFormat/>
    <w:rsid w:val="00B325E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06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06A7"/>
  </w:style>
  <w:style w:type="table" w:styleId="a5">
    <w:name w:val="Table Grid"/>
    <w:basedOn w:val="a1"/>
    <w:rsid w:val="00D6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1A5996"/>
    <w:pPr>
      <w:widowControl w:val="0"/>
      <w:suppressLineNumbers/>
      <w:suppressAutoHyphens/>
    </w:pPr>
    <w:rPr>
      <w:rFonts w:eastAsia="Arial Unicode MS"/>
      <w:kern w:val="1"/>
      <w:sz w:val="20"/>
    </w:rPr>
  </w:style>
  <w:style w:type="character" w:customStyle="1" w:styleId="WW-Absatz-Standardschriftart1">
    <w:name w:val="WW-Absatz-Standardschriftart1"/>
    <w:rsid w:val="00452371"/>
  </w:style>
  <w:style w:type="paragraph" w:customStyle="1" w:styleId="Style2">
    <w:name w:val="Style2"/>
    <w:basedOn w:val="a"/>
    <w:rsid w:val="00640C1A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customStyle="1" w:styleId="Style3">
    <w:name w:val="Style3"/>
    <w:basedOn w:val="a"/>
    <w:rsid w:val="00640C1A"/>
    <w:pPr>
      <w:widowControl w:val="0"/>
      <w:autoSpaceDE w:val="0"/>
      <w:autoSpaceDN w:val="0"/>
      <w:adjustRightInd w:val="0"/>
      <w:spacing w:line="326" w:lineRule="exact"/>
      <w:ind w:hanging="331"/>
    </w:pPr>
  </w:style>
  <w:style w:type="paragraph" w:customStyle="1" w:styleId="Style4">
    <w:name w:val="Style4"/>
    <w:basedOn w:val="a"/>
    <w:rsid w:val="00640C1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40C1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rsid w:val="00640C1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40C1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640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40C1A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a7">
    <w:name w:val="Hyperlink"/>
    <w:basedOn w:val="a0"/>
    <w:rsid w:val="00B90CE8"/>
    <w:rPr>
      <w:color w:val="0000FF"/>
      <w:u w:val="single"/>
    </w:rPr>
  </w:style>
  <w:style w:type="character" w:styleId="a8">
    <w:name w:val="FollowedHyperlink"/>
    <w:basedOn w:val="a0"/>
    <w:rsid w:val="00B90CE8"/>
    <w:rPr>
      <w:color w:val="800080"/>
      <w:u w:val="single"/>
    </w:rPr>
  </w:style>
  <w:style w:type="paragraph" w:customStyle="1" w:styleId="Default">
    <w:name w:val="Default"/>
    <w:rsid w:val="003273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76E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6E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scon.ru/news/new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mpas-edu.ru" TargetMode="External"/><Relationship Id="rId17" Type="http://schemas.openxmlformats.org/officeDocument/2006/relationships/hyperlink" Target="URL:http://spline.info.ru/ch/splash/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b18.ipu.rssi.ru/labconf/title.asp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ead.informika.ru/text/inftech/edu/kompa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ompas-edu.ru/pages.nsf/ru/html/checks/noscript/noscrip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ED99-7071-47EA-B46E-B452A592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Microsoft</Company>
  <LinksUpToDate>false</LinksUpToDate>
  <CharactersWithSpaces>31735</CharactersWithSpaces>
  <SharedDoc>false</SharedDoc>
  <HLinks>
    <vt:vector size="36" baseType="variant"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http://spline.info.ru/ch/splash/php</vt:lpwstr>
      </vt:variant>
      <vt:variant>
        <vt:lpwstr/>
      </vt:variant>
      <vt:variant>
        <vt:i4>2621557</vt:i4>
      </vt:variant>
      <vt:variant>
        <vt:i4>12</vt:i4>
      </vt:variant>
      <vt:variant>
        <vt:i4>0</vt:i4>
      </vt:variant>
      <vt:variant>
        <vt:i4>5</vt:i4>
      </vt:variant>
      <vt:variant>
        <vt:lpwstr>http://lab18.ipu.rssi.ru/labconf/title.asp</vt:lpwstr>
      </vt:variant>
      <vt:variant>
        <vt:lpwstr/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>http://head.informika.ru/text/inftech/edu/kompas/</vt:lpwstr>
      </vt:variant>
      <vt:variant>
        <vt:lpwstr/>
      </vt:variant>
      <vt:variant>
        <vt:i4>851972</vt:i4>
      </vt:variant>
      <vt:variant>
        <vt:i4>6</vt:i4>
      </vt:variant>
      <vt:variant>
        <vt:i4>0</vt:i4>
      </vt:variant>
      <vt:variant>
        <vt:i4>5</vt:i4>
      </vt:variant>
      <vt:variant>
        <vt:lpwstr>http://www.kompas-edu.ru/pages.nsf/ru/html/checks/noscript/noscript.html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http://www.ascon.ru/news/news.htm</vt:lpwstr>
      </vt:variant>
      <vt:variant>
        <vt:lpwstr/>
      </vt:variant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http://kompas-edu.ru/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Admin</dc:creator>
  <cp:lastModifiedBy>Преподователь</cp:lastModifiedBy>
  <cp:revision>17</cp:revision>
  <cp:lastPrinted>2021-04-09T11:33:00Z</cp:lastPrinted>
  <dcterms:created xsi:type="dcterms:W3CDTF">2019-10-12T15:24:00Z</dcterms:created>
  <dcterms:modified xsi:type="dcterms:W3CDTF">2023-11-08T07:30:00Z</dcterms:modified>
</cp:coreProperties>
</file>