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BC" w:rsidRPr="00C516CD" w:rsidRDefault="000F27BC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C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УЛЬЯНОВСКОЙ ОБЛАСТИ</w:t>
      </w:r>
    </w:p>
    <w:p w:rsidR="000F27BC" w:rsidRPr="00C516CD" w:rsidRDefault="000F27BC" w:rsidP="000F27B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516CD">
        <w:rPr>
          <w:rFonts w:ascii="Times New Roman" w:hAnsi="Times New Roman" w:cs="Times New Roman"/>
          <w:sz w:val="28"/>
          <w:szCs w:val="28"/>
        </w:rPr>
        <w:t>Областное государственное  бюджетное</w:t>
      </w:r>
      <w:r w:rsidR="004078A0" w:rsidRPr="00C516CD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C516C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0F27BC" w:rsidRPr="00C516CD" w:rsidRDefault="000F27BC" w:rsidP="00713B2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CD">
        <w:rPr>
          <w:rFonts w:ascii="Times New Roman" w:hAnsi="Times New Roman" w:cs="Times New Roman"/>
          <w:b/>
          <w:sz w:val="28"/>
          <w:szCs w:val="28"/>
        </w:rPr>
        <w:t>«Димитровградский механико-технологический техникум</w:t>
      </w:r>
    </w:p>
    <w:p w:rsidR="000F27BC" w:rsidRPr="00C516CD" w:rsidRDefault="000F27BC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CD">
        <w:rPr>
          <w:rFonts w:ascii="Times New Roman" w:hAnsi="Times New Roman" w:cs="Times New Roman"/>
          <w:b/>
          <w:sz w:val="28"/>
          <w:szCs w:val="28"/>
        </w:rPr>
        <w:t>молочной промышленности»</w:t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28"/>
          <w:szCs w:val="28"/>
        </w:rPr>
      </w:pP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  <w:r w:rsidRPr="000F27BC">
        <w:rPr>
          <w:rFonts w:ascii="Times New Roman" w:hAnsi="Times New Roman" w:cs="Times New Roman"/>
        </w:rPr>
        <w:tab/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</w:rPr>
      </w:pPr>
    </w:p>
    <w:p w:rsidR="000F27BC" w:rsidRPr="00002C42" w:rsidRDefault="000F27BC" w:rsidP="000F27BC">
      <w:pPr>
        <w:pStyle w:val="a6"/>
        <w:jc w:val="center"/>
        <w:rPr>
          <w:rFonts w:ascii="Times New Roman" w:hAnsi="Times New Roman" w:cs="Times New Roman"/>
          <w:b/>
          <w:bCs/>
          <w:color w:val="000000"/>
          <w:spacing w:val="1"/>
          <w:sz w:val="56"/>
          <w:szCs w:val="56"/>
        </w:rPr>
      </w:pPr>
      <w:r w:rsidRPr="00002C42"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56"/>
          <w:szCs w:val="56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56"/>
          <w:szCs w:val="56"/>
        </w:rPr>
      </w:pP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713B28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Pr="000F27BC">
        <w:rPr>
          <w:rFonts w:ascii="Times New Roman" w:hAnsi="Times New Roman" w:cs="Times New Roman"/>
          <w:sz w:val="32"/>
          <w:szCs w:val="32"/>
        </w:rPr>
        <w:t xml:space="preserve"> </w:t>
      </w:r>
      <w:r w:rsidRPr="000F27BC">
        <w:rPr>
          <w:rFonts w:ascii="Times New Roman" w:hAnsi="Times New Roman" w:cs="Times New Roman"/>
          <w:sz w:val="40"/>
          <w:szCs w:val="40"/>
          <w:u w:val="single"/>
        </w:rPr>
        <w:tab/>
      </w:r>
      <w:r w:rsidRPr="000F27BC">
        <w:rPr>
          <w:rFonts w:ascii="Times New Roman" w:hAnsi="Times New Roman" w:cs="Times New Roman"/>
          <w:sz w:val="32"/>
          <w:szCs w:val="32"/>
          <w:u w:val="single"/>
        </w:rPr>
        <w:t xml:space="preserve">ОП. 08. </w:t>
      </w:r>
      <w:r w:rsidRPr="000F27BC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0F27BC">
        <w:rPr>
          <w:rFonts w:ascii="Times New Roman" w:hAnsi="Times New Roman" w:cs="Times New Roman"/>
          <w:sz w:val="32"/>
          <w:szCs w:val="32"/>
          <w:u w:val="single"/>
        </w:rPr>
        <w:t>Основы экономики</w:t>
      </w:r>
    </w:p>
    <w:p w:rsidR="000F27BC" w:rsidRPr="000F27BC" w:rsidRDefault="00713B28" w:rsidP="00713B28">
      <w:pPr>
        <w:pStyle w:val="a6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0F27BC" w:rsidRPr="000F27BC"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0F27BC" w:rsidRPr="000F27BC" w:rsidRDefault="000F27BC" w:rsidP="00713B2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18"/>
          <w:szCs w:val="18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E52B3">
        <w:rPr>
          <w:rFonts w:ascii="Times New Roman" w:hAnsi="Times New Roman" w:cs="Times New Roman"/>
          <w:b/>
          <w:sz w:val="32"/>
          <w:szCs w:val="32"/>
        </w:rPr>
        <w:t>Специальность</w:t>
      </w:r>
      <w:r w:rsidRPr="000F27BC">
        <w:rPr>
          <w:rFonts w:ascii="Times New Roman" w:hAnsi="Times New Roman" w:cs="Times New Roman"/>
          <w:sz w:val="32"/>
          <w:szCs w:val="32"/>
        </w:rPr>
        <w:t xml:space="preserve"> </w:t>
      </w:r>
      <w:r w:rsidR="00D671A1">
        <w:rPr>
          <w:rFonts w:ascii="Times New Roman" w:hAnsi="Times New Roman" w:cs="Times New Roman"/>
          <w:sz w:val="32"/>
          <w:szCs w:val="32"/>
          <w:u w:val="single"/>
        </w:rPr>
        <w:t>13.02.02.</w:t>
      </w:r>
      <w:r w:rsidRPr="000F27BC">
        <w:rPr>
          <w:rFonts w:ascii="Times New Roman" w:hAnsi="Times New Roman" w:cs="Times New Roman"/>
          <w:sz w:val="32"/>
          <w:szCs w:val="32"/>
          <w:u w:val="single"/>
        </w:rPr>
        <w:t xml:space="preserve"> Теплоснабжение и теплотехническое оборудование</w:t>
      </w: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F27BC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0F27BC" w:rsidRPr="000F27BC" w:rsidRDefault="000F27BC" w:rsidP="000F27BC">
      <w:pPr>
        <w:pStyle w:val="a6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0F27BC" w:rsidRPr="000F27BC" w:rsidRDefault="000F27BC" w:rsidP="000F27BC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</w:p>
    <w:p w:rsidR="00EE52B3" w:rsidRDefault="00EE52B3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2B3" w:rsidRDefault="00EE52B3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42" w:rsidRDefault="00002C42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AF" w:rsidRDefault="00250EAF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AF" w:rsidRDefault="00250EAF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BC" w:rsidRPr="00EE52B3" w:rsidRDefault="000F27BC" w:rsidP="000F27B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2B3">
        <w:rPr>
          <w:rFonts w:ascii="Times New Roman" w:hAnsi="Times New Roman" w:cs="Times New Roman"/>
          <w:b/>
          <w:sz w:val="28"/>
          <w:szCs w:val="28"/>
        </w:rPr>
        <w:t xml:space="preserve">Димитровград </w:t>
      </w:r>
      <w:r w:rsidR="005E17AC">
        <w:rPr>
          <w:rFonts w:ascii="Times New Roman" w:hAnsi="Times New Roman" w:cs="Times New Roman"/>
          <w:b/>
          <w:sz w:val="28"/>
          <w:szCs w:val="28"/>
        </w:rPr>
        <w:t>2020</w:t>
      </w:r>
    </w:p>
    <w:p w:rsidR="00713B28" w:rsidRDefault="0056091B" w:rsidP="006C4C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130" cy="8684375"/>
            <wp:effectExtent l="19050" t="0" r="0" b="0"/>
            <wp:docPr id="1" name="Рисунок 1" descr="C:\Users\Преподователь\AppData\Local\Microsoft\Windows\Temporary Internet Files\Content.Word\ОП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 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CC9" w:rsidRDefault="00713B28" w:rsidP="0056091B">
      <w:pPr>
        <w:jc w:val="center"/>
        <w:rPr>
          <w:b/>
          <w:sz w:val="28"/>
          <w:szCs w:val="28"/>
        </w:rPr>
      </w:pPr>
      <w:r>
        <w:br w:type="page"/>
      </w:r>
      <w:r w:rsidR="006C4CC9">
        <w:rPr>
          <w:b/>
          <w:sz w:val="28"/>
          <w:szCs w:val="28"/>
        </w:rPr>
        <w:lastRenderedPageBreak/>
        <w:t>СОДЕРЖАНИЕ</w:t>
      </w:r>
    </w:p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6C4CC9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6C4CC9" w:rsidRDefault="006C4CC9" w:rsidP="00005D70">
            <w:pPr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A10E4D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6C4CC9" w:rsidRDefault="006C4CC9" w:rsidP="00005D70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A10E4D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6C4CC9" w:rsidTr="00005D70">
        <w:trPr>
          <w:trHeight w:val="670"/>
        </w:trPr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6C4CC9" w:rsidRDefault="006C4CC9" w:rsidP="00005D70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6C4CC9" w:rsidRDefault="00A10E4D" w:rsidP="00FF5C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F5C23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C4CC9" w:rsidTr="00005D70">
        <w:tc>
          <w:tcPr>
            <w:tcW w:w="7668" w:type="dxa"/>
          </w:tcPr>
          <w:p w:rsidR="006C4CC9" w:rsidRDefault="006C4CC9" w:rsidP="00005D70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6C4CC9" w:rsidRDefault="006C4CC9" w:rsidP="00005D70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6C4CC9" w:rsidRDefault="00A10E4D" w:rsidP="00005D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F5C23">
              <w:rPr>
                <w:sz w:val="28"/>
                <w:szCs w:val="28"/>
                <w:lang w:eastAsia="en-US"/>
              </w:rPr>
              <w:t>8</w:t>
            </w:r>
          </w:p>
          <w:p w:rsidR="006C4CC9" w:rsidRDefault="006C4CC9" w:rsidP="00005D70">
            <w:pPr>
              <w:rPr>
                <w:sz w:val="28"/>
                <w:szCs w:val="28"/>
                <w:lang w:eastAsia="en-US"/>
              </w:rPr>
            </w:pPr>
          </w:p>
          <w:p w:rsidR="006C4CC9" w:rsidRDefault="006C4CC9" w:rsidP="00005D7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6C4CC9" w:rsidRDefault="006C4CC9" w:rsidP="006C4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6C4CC9" w:rsidRDefault="006C4CC9" w:rsidP="006C4CC9"/>
    <w:p w:rsidR="00FC1083" w:rsidRPr="00FC1083" w:rsidRDefault="00FC1083" w:rsidP="00FC1083">
      <w:pPr>
        <w:pStyle w:val="a6"/>
        <w:jc w:val="center"/>
        <w:rPr>
          <w:rFonts w:ascii="Times New Roman" w:hAnsi="Times New Roman" w:cs="Times New Roman"/>
          <w:b/>
        </w:rPr>
      </w:pPr>
      <w:r w:rsidRPr="00FC1083">
        <w:rPr>
          <w:rFonts w:ascii="Times New Roman" w:hAnsi="Times New Roman" w:cs="Times New Roman"/>
          <w:b/>
        </w:rPr>
        <w:t>1. ОБЩАЯ ХАРАКТЕРИСТИКА  РАБОЧЕЙ ПРОГРАММЫ</w:t>
      </w:r>
    </w:p>
    <w:p w:rsidR="006C4CC9" w:rsidRPr="00FC1083" w:rsidRDefault="00FC1083" w:rsidP="00FC1083">
      <w:pPr>
        <w:pStyle w:val="a6"/>
        <w:jc w:val="center"/>
        <w:rPr>
          <w:rFonts w:ascii="Times New Roman" w:hAnsi="Times New Roman" w:cs="Times New Roman"/>
          <w:b/>
        </w:rPr>
      </w:pPr>
      <w:r w:rsidRPr="00FC1083">
        <w:rPr>
          <w:rFonts w:ascii="Times New Roman" w:hAnsi="Times New Roman" w:cs="Times New Roman"/>
          <w:b/>
        </w:rPr>
        <w:t>УЧЕБНОЙ ДИСЦИПЛИНЫ</w:t>
      </w:r>
    </w:p>
    <w:p w:rsidR="006C4CC9" w:rsidRPr="00D671A1" w:rsidRDefault="00FC1083" w:rsidP="00FC1083">
      <w:pPr>
        <w:pStyle w:val="a6"/>
        <w:jc w:val="center"/>
        <w:rPr>
          <w:rFonts w:cs="Times New Roman"/>
          <w:i/>
        </w:rPr>
      </w:pPr>
      <w:r w:rsidRPr="00FC1083">
        <w:rPr>
          <w:rFonts w:ascii="Times New Roman" w:hAnsi="Times New Roman" w:cs="Times New Roman"/>
          <w:b/>
        </w:rPr>
        <w:t>ОП.08 «ОСНОВЫ ЭКОНОМИКИ»</w:t>
      </w:r>
    </w:p>
    <w:p w:rsidR="006C4CC9" w:rsidRPr="00D671A1" w:rsidRDefault="006C4CC9" w:rsidP="00D671A1">
      <w:pPr>
        <w:pStyle w:val="a6"/>
        <w:rPr>
          <w:rFonts w:ascii="Times New Roman" w:hAnsi="Times New Roman" w:cs="Times New Roman"/>
        </w:rPr>
      </w:pP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9E2062">
        <w:rPr>
          <w:rFonts w:ascii="Times New Roman" w:hAnsi="Times New Roman" w:cs="Times New Roman"/>
          <w:b/>
        </w:rPr>
        <w:t>1.1. Область применения программы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Рабочая программа учебной дисциплины является частью </w:t>
      </w:r>
      <w:r w:rsidR="000E7694" w:rsidRPr="009E2062">
        <w:rPr>
          <w:rFonts w:ascii="Times New Roman" w:hAnsi="Times New Roman" w:cs="Times New Roman"/>
        </w:rPr>
        <w:t>программы подготовки специалистов среднего звена, в сфере образования</w:t>
      </w:r>
      <w:r w:rsidRPr="009E2062">
        <w:rPr>
          <w:rFonts w:ascii="Times New Roman" w:hAnsi="Times New Roman" w:cs="Times New Roman"/>
        </w:rPr>
        <w:t xml:space="preserve"> в соответствии с ФГОС   по специальности( ям) СПО   1</w:t>
      </w:r>
      <w:r w:rsidR="00D671A1" w:rsidRPr="009E2062">
        <w:rPr>
          <w:rFonts w:ascii="Times New Roman" w:hAnsi="Times New Roman" w:cs="Times New Roman"/>
        </w:rPr>
        <w:t>3.02.02.</w:t>
      </w:r>
      <w:r w:rsidRPr="009E2062">
        <w:rPr>
          <w:rFonts w:ascii="Times New Roman" w:hAnsi="Times New Roman" w:cs="Times New Roman"/>
        </w:rPr>
        <w:t xml:space="preserve">«Теплоснабжение и теплотехническое оборудование» базовой подготовки, входящей в укрупненную группу специальностей </w:t>
      </w:r>
      <w:r w:rsidR="00D671A1" w:rsidRPr="009E2062">
        <w:rPr>
          <w:rFonts w:ascii="Times New Roman" w:hAnsi="Times New Roman" w:cs="Times New Roman"/>
        </w:rPr>
        <w:t>13.00.00.</w:t>
      </w:r>
      <w:r w:rsidRPr="009E2062">
        <w:rPr>
          <w:rFonts w:ascii="Times New Roman" w:hAnsi="Times New Roman" w:cs="Times New Roman"/>
        </w:rPr>
        <w:t xml:space="preserve"> «Энергетика, энергетическое машиностроение и электротехника»</w:t>
      </w:r>
    </w:p>
    <w:p w:rsidR="006C4CC9" w:rsidRPr="009E2062" w:rsidRDefault="006C4CC9" w:rsidP="009E2062">
      <w:pPr>
        <w:pStyle w:val="a6"/>
        <w:jc w:val="both"/>
        <w:rPr>
          <w:rFonts w:ascii="Times New Roman" w:hAnsi="Times New Roman" w:cs="Times New Roman"/>
        </w:rPr>
      </w:pP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1.2. Место дисциплины в структуре основной профессиональной образовательной программы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  <w:i/>
        </w:rPr>
      </w:pPr>
      <w:r w:rsidRPr="009E2062">
        <w:rPr>
          <w:rFonts w:ascii="Times New Roman" w:hAnsi="Times New Roman" w:cs="Times New Roman"/>
        </w:rPr>
        <w:t>Учебная дисциплина Основы экономики входит в цикл профессиональных дисциплин.</w:t>
      </w:r>
    </w:p>
    <w:p w:rsidR="006C4CC9" w:rsidRPr="009E2062" w:rsidRDefault="006C4CC9" w:rsidP="009E2062">
      <w:pPr>
        <w:pStyle w:val="a6"/>
        <w:jc w:val="both"/>
        <w:rPr>
          <w:rFonts w:ascii="Times New Roman" w:hAnsi="Times New Roman" w:cs="Times New Roman"/>
        </w:rPr>
      </w:pP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1.3.Цели и задачи дисциплины – требования к результатам освоения дисциплины: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В результате освоения дисциплины студент должен уметь: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E2062">
        <w:rPr>
          <w:rFonts w:ascii="Times New Roman" w:hAnsi="Times New Roman" w:cs="Times New Roman"/>
          <w:bCs/>
        </w:rPr>
        <w:t>находить и использовать необходимую экономическую информацию;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определять организационно-правовые формы организаций;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определять состав материальных, трудовых и финансовых ресурсов организации;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оформлять первичные документы по учету рабочего времени, выработки, заработной платы, простоев;</w:t>
      </w:r>
    </w:p>
    <w:p w:rsidR="006C4CC9" w:rsidRPr="009E2062" w:rsidRDefault="006C4CC9" w:rsidP="00BF0D83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рассчитывать основные технико-экономические показатели деятельности подразделения (организации); </w:t>
      </w:r>
    </w:p>
    <w:p w:rsidR="006C4CC9" w:rsidRPr="009E2062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В результате освоения дисциплины студент должен знать:  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основные технико-экономические показатели деятельности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методики расчета основных технико-экономических показателей деятельности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методы управления основными и оборотными средствами и оценки эффективности их использования;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механизмы ценообразования на продукцию (услуги), формы оплаты труда в современных условиях;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lastRenderedPageBreak/>
        <w:t>основные принципы построения экономической системы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основы маркетинговой деятельности, менеджмента и принципы делового общения;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 xml:space="preserve">основы организации работы коллектива исполнителей; 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основы планирования, финансирования и кредитования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особенности менеджмента в области профессиональной деятельности;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общую производственную и организационную структуру организации;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современное состояние и перспективы развития отрасли, организацию хозяйствующих субъектов в рыночной экономике;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9E2062">
        <w:rPr>
          <w:rFonts w:ascii="Times New Roman" w:hAnsi="Times New Roman" w:cs="Times New Roman"/>
        </w:rPr>
        <w:t>способы экономии ресурсов, основные энерго- и материалосберегающие технологии;</w:t>
      </w:r>
    </w:p>
    <w:p w:rsidR="006C4CC9" w:rsidRPr="009E2062" w:rsidRDefault="006C4CC9" w:rsidP="00BF0D83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9E2062">
        <w:rPr>
          <w:rFonts w:ascii="Times New Roman" w:hAnsi="Times New Roman" w:cs="Times New Roman"/>
        </w:rPr>
        <w:t>формы организации и оплаты труда</w:t>
      </w:r>
    </w:p>
    <w:p w:rsidR="006C4CC9" w:rsidRPr="009E2062" w:rsidRDefault="006C4CC9" w:rsidP="009E2062">
      <w:pPr>
        <w:pStyle w:val="a6"/>
        <w:jc w:val="both"/>
        <w:rPr>
          <w:rFonts w:ascii="Times New Roman" w:hAnsi="Times New Roman" w:cs="Times New Roman"/>
          <w:u w:val="single"/>
        </w:rPr>
      </w:pPr>
    </w:p>
    <w:p w:rsidR="00A004CE" w:rsidRPr="00A004CE" w:rsidRDefault="00A004CE" w:rsidP="00A004CE">
      <w:pPr>
        <w:ind w:firstLine="54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004CE">
        <w:rPr>
          <w:rFonts w:ascii="Times New Roman" w:hAnsi="Times New Roman" w:cs="Times New Roman"/>
          <w:sz w:val="24"/>
          <w:szCs w:val="28"/>
        </w:rPr>
        <w:t xml:space="preserve">Содержание дисциплины направлено на </w:t>
      </w:r>
      <w:r w:rsidRPr="00A004CE">
        <w:rPr>
          <w:rFonts w:ascii="Times New Roman" w:hAnsi="Times New Roman" w:cs="Times New Roman"/>
          <w:sz w:val="24"/>
          <w:szCs w:val="28"/>
          <w:u w:val="single"/>
        </w:rPr>
        <w:t>формирование элементов следующих компетенций: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Общие компетенции (ОК):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  <w:lang w:val="en-US"/>
        </w:rPr>
        <w:t>OK</w:t>
      </w:r>
      <w:r w:rsidRPr="00FF3865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3. Решать проблемы, оценивать риски и принимать решения в нестандартных ситуациях.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ОК 9. Быть готовым к смене технологий в профессиональной деятельности.</w:t>
      </w:r>
    </w:p>
    <w:p w:rsidR="00FF3865" w:rsidRPr="00FF3865" w:rsidRDefault="00FF3865" w:rsidP="00FF3865">
      <w:pPr>
        <w:pStyle w:val="a6"/>
        <w:rPr>
          <w:rFonts w:ascii="Times New Roman" w:hAnsi="Times New Roman" w:cs="Times New Roman"/>
        </w:rPr>
      </w:pPr>
    </w:p>
    <w:p w:rsidR="00FF3865" w:rsidRPr="00FF3865" w:rsidRDefault="00FF3865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Профессиональные компетенции (ПК):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1.1. Осуществлять пуск и останов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1.2. Управлять режимами работы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 xml:space="preserve">ПК 1.3. Осуществлять мероприятия по предупреждению, локализации и ликвидации аварий теплотехнического оборудования и систем тепло- и топливоснабжения. 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 xml:space="preserve">ПК 2.1. Выполнять </w:t>
      </w:r>
      <w:r w:rsidR="00FF3865" w:rsidRPr="00FF3865">
        <w:rPr>
          <w:rFonts w:ascii="Times New Roman" w:hAnsi="Times New Roman" w:cs="Times New Roman"/>
        </w:rPr>
        <w:t>дефекацию</w:t>
      </w:r>
      <w:r w:rsidRPr="00FF3865">
        <w:rPr>
          <w:rFonts w:ascii="Times New Roman" w:hAnsi="Times New Roman" w:cs="Times New Roman"/>
        </w:rPr>
        <w:t xml:space="preserve">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2.2. Производить ремонт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3.1. Участвовать в наладке и испытаниях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3.2. Составлять отчётную документацию по результатам наладки и испытаний теплотехнического оборудования и систем тепло- и топливоснабжения.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4.1. Планировать и организовывать работу трудового коллектива.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4.2. Участвовать в оценке экономической эффективности производственной деятельности трудового коллектива.</w:t>
      </w:r>
    </w:p>
    <w:p w:rsidR="006C4CC9" w:rsidRPr="00FF3865" w:rsidRDefault="006C4CC9" w:rsidP="00BF0D83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FF3865">
        <w:rPr>
          <w:rFonts w:ascii="Times New Roman" w:hAnsi="Times New Roman" w:cs="Times New Roman"/>
        </w:rPr>
        <w:t>ПК 4.3. Обеспечивать выполнение требований правил охраны труда и промышленной безопасности.</w:t>
      </w:r>
    </w:p>
    <w:p w:rsidR="006C4CC9" w:rsidRPr="00D671A1" w:rsidRDefault="006C4CC9" w:rsidP="00D671A1">
      <w:pPr>
        <w:pStyle w:val="a6"/>
        <w:rPr>
          <w:rFonts w:ascii="Times New Roman" w:hAnsi="Times New Roman" w:cs="Times New Roman"/>
        </w:rPr>
      </w:pP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D671A1">
        <w:rPr>
          <w:rFonts w:ascii="Times New Roman" w:hAnsi="Times New Roman" w:cs="Times New Roman"/>
          <w:b/>
        </w:rPr>
        <w:t>1.4.Количество часов на освоение программы учебной дисциплины:</w:t>
      </w: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</w:rPr>
      </w:pPr>
      <w:r w:rsidRPr="00D671A1">
        <w:rPr>
          <w:rFonts w:ascii="Times New Roman" w:hAnsi="Times New Roman" w:cs="Times New Roman"/>
        </w:rPr>
        <w:t xml:space="preserve"> Максимальной учебной нагрузки </w:t>
      </w:r>
      <w:r w:rsidR="00FF3865">
        <w:rPr>
          <w:rFonts w:ascii="Times New Roman" w:hAnsi="Times New Roman" w:cs="Times New Roman"/>
        </w:rPr>
        <w:t>студента</w:t>
      </w:r>
      <w:r w:rsidR="00677CF5" w:rsidRPr="00D671A1">
        <w:rPr>
          <w:rFonts w:ascii="Times New Roman" w:hAnsi="Times New Roman" w:cs="Times New Roman"/>
        </w:rPr>
        <w:t xml:space="preserve"> </w:t>
      </w:r>
      <w:r w:rsidR="004C2AA8">
        <w:rPr>
          <w:rFonts w:ascii="Times New Roman" w:hAnsi="Times New Roman" w:cs="Times New Roman"/>
        </w:rPr>
        <w:t>110</w:t>
      </w:r>
      <w:r w:rsidRPr="00D671A1">
        <w:rPr>
          <w:rFonts w:ascii="Times New Roman" w:hAnsi="Times New Roman" w:cs="Times New Roman"/>
        </w:rPr>
        <w:t xml:space="preserve"> часов, в том числе:</w:t>
      </w: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</w:rPr>
      </w:pPr>
      <w:r w:rsidRPr="00D671A1">
        <w:rPr>
          <w:rFonts w:ascii="Times New Roman" w:hAnsi="Times New Roman" w:cs="Times New Roman"/>
        </w:rPr>
        <w:t xml:space="preserve">Обязательной аудиторной нагрузки </w:t>
      </w:r>
      <w:r w:rsidR="004C2AA8">
        <w:rPr>
          <w:rFonts w:ascii="Times New Roman" w:hAnsi="Times New Roman" w:cs="Times New Roman"/>
        </w:rPr>
        <w:t>студента</w:t>
      </w:r>
      <w:r w:rsidRPr="00D671A1">
        <w:rPr>
          <w:rFonts w:ascii="Times New Roman" w:hAnsi="Times New Roman" w:cs="Times New Roman"/>
        </w:rPr>
        <w:t xml:space="preserve"> </w:t>
      </w:r>
      <w:r w:rsidR="00677CF5" w:rsidRPr="00D671A1">
        <w:rPr>
          <w:rFonts w:ascii="Times New Roman" w:hAnsi="Times New Roman" w:cs="Times New Roman"/>
        </w:rPr>
        <w:t xml:space="preserve"> </w:t>
      </w:r>
      <w:r w:rsidR="004C2AA8">
        <w:rPr>
          <w:rFonts w:ascii="Times New Roman" w:hAnsi="Times New Roman" w:cs="Times New Roman"/>
        </w:rPr>
        <w:t>73</w:t>
      </w:r>
      <w:r w:rsidR="00677CF5" w:rsidRPr="00D671A1">
        <w:rPr>
          <w:rFonts w:ascii="Times New Roman" w:hAnsi="Times New Roman" w:cs="Times New Roman"/>
        </w:rPr>
        <w:t xml:space="preserve"> </w:t>
      </w:r>
      <w:r w:rsidRPr="00D671A1">
        <w:rPr>
          <w:rFonts w:ascii="Times New Roman" w:hAnsi="Times New Roman" w:cs="Times New Roman"/>
        </w:rPr>
        <w:t>часов;</w:t>
      </w:r>
    </w:p>
    <w:p w:rsidR="006C4CC9" w:rsidRPr="00D671A1" w:rsidRDefault="006C4CC9" w:rsidP="00BF0D83">
      <w:pPr>
        <w:pStyle w:val="a6"/>
        <w:spacing w:line="360" w:lineRule="auto"/>
        <w:rPr>
          <w:rFonts w:ascii="Times New Roman" w:hAnsi="Times New Roman" w:cs="Times New Roman"/>
          <w:i/>
        </w:rPr>
      </w:pPr>
      <w:r w:rsidRPr="00D671A1">
        <w:rPr>
          <w:rFonts w:ascii="Times New Roman" w:hAnsi="Times New Roman" w:cs="Times New Roman"/>
        </w:rPr>
        <w:t xml:space="preserve">Самостоятельной работы </w:t>
      </w:r>
      <w:r w:rsidR="004C2AA8">
        <w:rPr>
          <w:rFonts w:ascii="Times New Roman" w:hAnsi="Times New Roman" w:cs="Times New Roman"/>
        </w:rPr>
        <w:t>студента</w:t>
      </w:r>
      <w:r w:rsidRPr="00D671A1">
        <w:rPr>
          <w:rFonts w:ascii="Times New Roman" w:hAnsi="Times New Roman" w:cs="Times New Roman"/>
        </w:rPr>
        <w:t xml:space="preserve"> </w:t>
      </w:r>
      <w:r w:rsidR="004C2AA8">
        <w:rPr>
          <w:rFonts w:ascii="Times New Roman" w:hAnsi="Times New Roman" w:cs="Times New Roman"/>
        </w:rPr>
        <w:t>37</w:t>
      </w:r>
      <w:r w:rsidR="00677CF5" w:rsidRPr="00D671A1">
        <w:rPr>
          <w:rFonts w:ascii="Times New Roman" w:hAnsi="Times New Roman" w:cs="Times New Roman"/>
        </w:rPr>
        <w:t xml:space="preserve"> </w:t>
      </w:r>
      <w:r w:rsidRPr="00D671A1">
        <w:rPr>
          <w:rFonts w:ascii="Times New Roman" w:hAnsi="Times New Roman" w:cs="Times New Roman"/>
        </w:rPr>
        <w:t>часов.</w:t>
      </w: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BF0D83" w:rsidRDefault="00BF0D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C4CC9" w:rsidRDefault="006C4CC9" w:rsidP="00A004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Style w:val="a3"/>
        <w:tblW w:w="10173" w:type="dxa"/>
        <w:tblLayout w:type="fixed"/>
        <w:tblLook w:val="04A0"/>
      </w:tblPr>
      <w:tblGrid>
        <w:gridCol w:w="7338"/>
        <w:gridCol w:w="2835"/>
      </w:tblGrid>
      <w:tr w:rsidR="004C2AA8" w:rsidRPr="004C2AA8" w:rsidTr="004C2AA8">
        <w:trPr>
          <w:trHeight w:val="460"/>
        </w:trPr>
        <w:tc>
          <w:tcPr>
            <w:tcW w:w="7338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Вид учебной работы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Объем часов</w:t>
            </w:r>
          </w:p>
        </w:tc>
      </w:tr>
      <w:tr w:rsidR="004C2AA8" w:rsidRPr="004C2AA8" w:rsidTr="004C2AA8">
        <w:trPr>
          <w:trHeight w:val="285"/>
        </w:trPr>
        <w:tc>
          <w:tcPr>
            <w:tcW w:w="7338" w:type="dxa"/>
          </w:tcPr>
          <w:p w:rsidR="004C2AA8" w:rsidRPr="004C2AA8" w:rsidRDefault="004C2AA8" w:rsidP="00EE331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Максимальная учебная нагрузка (всего)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110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73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лабораторные  работы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практические занятия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22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контрольные работы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-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 курсовая работа (проект) (</w:t>
            </w:r>
            <w:r w:rsidRPr="004C2AA8">
              <w:rPr>
                <w:rFonts w:ascii="Times New Roman" w:hAnsi="Times New Roman" w:cs="Times New Roman"/>
                <w:i/>
                <w:sz w:val="24"/>
                <w:szCs w:val="28"/>
              </w:rPr>
              <w:t>если предусмотрено)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-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работа студента</w:t>
            </w: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4C2AA8">
              <w:rPr>
                <w:rFonts w:ascii="Times New Roman" w:hAnsi="Times New Roman" w:cs="Times New Roman"/>
                <w:b/>
                <w:sz w:val="24"/>
                <w:szCs w:val="28"/>
              </w:rPr>
              <w:t>(всего)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37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подготовка и написание рефератов, докладов на заданные темы 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10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работа с периодической печатью, подготовка тематических обзоров по периодике</w:t>
            </w:r>
          </w:p>
        </w:tc>
        <w:tc>
          <w:tcPr>
            <w:tcW w:w="2835" w:type="dxa"/>
          </w:tcPr>
          <w:p w:rsidR="004C2AA8" w:rsidRPr="004C2AA8" w:rsidRDefault="004C2AA8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Cs/>
                <w:sz w:val="24"/>
                <w:szCs w:val="28"/>
                <w:lang w:val="en-US"/>
              </w:rPr>
              <w:t>1</w:t>
            </w:r>
            <w:r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0</w:t>
            </w:r>
          </w:p>
        </w:tc>
      </w:tr>
      <w:tr w:rsidR="004C2AA8" w:rsidRPr="004C2AA8" w:rsidTr="004C2AA8">
        <w:tc>
          <w:tcPr>
            <w:tcW w:w="7338" w:type="dxa"/>
          </w:tcPr>
          <w:p w:rsidR="004C2AA8" w:rsidRPr="004C2AA8" w:rsidRDefault="004C2AA8" w:rsidP="00EE331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sz w:val="24"/>
                <w:szCs w:val="28"/>
              </w:rPr>
              <w:t xml:space="preserve">    оформление мультимедийных презентаций учебных разделов и тем, слайдового сопровождения докладов</w:t>
            </w:r>
          </w:p>
        </w:tc>
        <w:tc>
          <w:tcPr>
            <w:tcW w:w="2835" w:type="dxa"/>
          </w:tcPr>
          <w:p w:rsidR="004C2AA8" w:rsidRPr="004C2AA8" w:rsidRDefault="004C2AA8" w:rsidP="004C2AA8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</w:tr>
      <w:tr w:rsidR="004C2AA8" w:rsidRPr="004C2AA8" w:rsidTr="00EE3315">
        <w:tc>
          <w:tcPr>
            <w:tcW w:w="10173" w:type="dxa"/>
            <w:gridSpan w:val="2"/>
          </w:tcPr>
          <w:p w:rsidR="004C2AA8" w:rsidRPr="004C2AA8" w:rsidRDefault="0074766F" w:rsidP="00EE3315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Промежуточная </w:t>
            </w:r>
            <w:r w:rsidR="004C2AA8" w:rsidRPr="004C2AA8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 аттестация  </w:t>
            </w:r>
            <w:r w:rsidR="004C2AA8" w:rsidRPr="004C2AA8">
              <w:rPr>
                <w:rFonts w:ascii="Times New Roman" w:hAnsi="Times New Roman" w:cs="Times New Roman"/>
                <w:iCs/>
                <w:sz w:val="24"/>
                <w:szCs w:val="28"/>
              </w:rPr>
              <w:t>в форме  экзамена</w:t>
            </w:r>
          </w:p>
        </w:tc>
      </w:tr>
    </w:tbl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</w:pPr>
    </w:p>
    <w:p w:rsidR="006C4CC9" w:rsidRDefault="006C4CC9" w:rsidP="006C4CC9">
      <w:pPr>
        <w:rPr>
          <w:rFonts w:ascii="Times New Roman" w:hAnsi="Times New Roman" w:cs="Times New Roman"/>
          <w:i/>
        </w:rPr>
        <w:sectPr w:rsidR="006C4CC9">
          <w:headerReference w:type="default" r:id="rId9"/>
          <w:pgSz w:w="11906" w:h="16838"/>
          <w:pgMar w:top="851" w:right="850" w:bottom="1134" w:left="1418" w:header="708" w:footer="708" w:gutter="0"/>
          <w:cols w:space="720"/>
        </w:sectPr>
      </w:pPr>
    </w:p>
    <w:p w:rsidR="004C2AA8" w:rsidRPr="004C2AA8" w:rsidRDefault="004C2AA8" w:rsidP="004C2A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Cs w:val="28"/>
        </w:rPr>
      </w:pPr>
      <w:r w:rsidRPr="004C2AA8">
        <w:rPr>
          <w:b/>
          <w:szCs w:val="28"/>
        </w:rPr>
        <w:lastRenderedPageBreak/>
        <w:t>2.2. ТЕМАТИЧЕСКИЙ ПЛАН И СОДЕРЖАНИЕ УЧЕБНОЙ ДИСЦИПЛИНЫ</w:t>
      </w:r>
    </w:p>
    <w:p w:rsidR="004C2AA8" w:rsidRDefault="004C2AA8" w:rsidP="004C2AA8">
      <w:pPr>
        <w:rPr>
          <w:sz w:val="10"/>
          <w:szCs w:val="10"/>
        </w:rPr>
      </w:pPr>
    </w:p>
    <w:p w:rsidR="006C4CC9" w:rsidRDefault="006C4CC9" w:rsidP="004C2AA8">
      <w:pPr>
        <w:jc w:val="center"/>
        <w:rPr>
          <w:rFonts w:ascii="Times New Roman" w:hAnsi="Times New Roman" w:cs="Times New Roman"/>
          <w:sz w:val="24"/>
          <w:szCs w:val="20"/>
          <w:u w:val="single"/>
        </w:rPr>
      </w:pPr>
      <w:r w:rsidRPr="004C2AA8">
        <w:rPr>
          <w:rFonts w:ascii="Times New Roman" w:hAnsi="Times New Roman" w:cs="Times New Roman"/>
          <w:sz w:val="24"/>
          <w:szCs w:val="20"/>
          <w:u w:val="single"/>
        </w:rPr>
        <w:t>Основы экономики</w:t>
      </w:r>
    </w:p>
    <w:p w:rsidR="009C27AE" w:rsidRPr="004C2AA8" w:rsidRDefault="009C27AE" w:rsidP="004C2AA8">
      <w:pPr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tbl>
      <w:tblPr>
        <w:tblStyle w:val="a3"/>
        <w:tblpPr w:leftFromText="180" w:rightFromText="180" w:vertAnchor="text" w:tblpX="108" w:tblpY="1"/>
        <w:tblOverlap w:val="never"/>
        <w:tblW w:w="15417" w:type="dxa"/>
        <w:tblLayout w:type="fixed"/>
        <w:tblLook w:val="04A0"/>
      </w:tblPr>
      <w:tblGrid>
        <w:gridCol w:w="2977"/>
        <w:gridCol w:w="1242"/>
        <w:gridCol w:w="142"/>
        <w:gridCol w:w="8363"/>
        <w:gridCol w:w="851"/>
        <w:gridCol w:w="1842"/>
      </w:tblGrid>
      <w:tr w:rsidR="00C516CD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CD" w:rsidRPr="00BF0D83" w:rsidRDefault="00C516CD" w:rsidP="009204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 и практические занятия, самостоятельная работа студентов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CD" w:rsidRPr="00BF0D83" w:rsidRDefault="00C516CD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C4CC9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C4CC9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BF0D83" w:rsidRDefault="006C4CC9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6C4CC9" w:rsidRPr="00BF0D83" w:rsidRDefault="006C4CC9" w:rsidP="00B578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Отрасли экономики их характеристики и взаимосвязь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C9" w:rsidRPr="00BF0D83" w:rsidRDefault="006C4CC9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C9" w:rsidRPr="00BF0D83" w:rsidRDefault="00780032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CC9" w:rsidRPr="00BF0D83" w:rsidRDefault="006C4CC9" w:rsidP="00B578EC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27AE" w:rsidTr="00814A1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AE" w:rsidRPr="00BF0D83" w:rsidRDefault="009C27AE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9C27AE" w:rsidRPr="00BF0D83" w:rsidRDefault="009C27AE" w:rsidP="00B578EC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Сферы и отрасли экономики, их характеристика и взаимосвязь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E" w:rsidRPr="00BF0D83" w:rsidRDefault="009C27AE" w:rsidP="00B578E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9C27AE" w:rsidRPr="00BF0D83" w:rsidRDefault="009C27AE" w:rsidP="00B578EC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- действующие законодательные и нормативные акты, регулирующие производственно-хозяйственную деятельность;</w:t>
            </w:r>
          </w:p>
          <w:p w:rsidR="009C27AE" w:rsidRPr="00BF0D83" w:rsidRDefault="009C27AE" w:rsidP="00B578E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Коды формируемые компетенции:</w:t>
            </w:r>
          </w:p>
          <w:p w:rsidR="009C27AE" w:rsidRPr="00BF0D83" w:rsidRDefault="009C27AE" w:rsidP="00B578E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ОК-1,  ОК-3, ОК-5, ОК-9. ПК-4,1.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E" w:rsidRPr="00BF0D83" w:rsidRDefault="00780032" w:rsidP="00B578EC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7AE" w:rsidRPr="00BF0D83" w:rsidRDefault="009C27AE" w:rsidP="00B578EC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B48F4" w:rsidTr="00814A14">
        <w:trPr>
          <w:trHeight w:val="2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F4" w:rsidRPr="00BF0D83" w:rsidRDefault="005B48F4" w:rsidP="005B48F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1.1.1 Отраслевая структура экономики. Производственная и непроизводственная сферы.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F4" w:rsidRPr="00BF0D83" w:rsidRDefault="005B48F4" w:rsidP="005B48F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8F4" w:rsidRPr="00BF0D83" w:rsidRDefault="005B48F4" w:rsidP="005B48F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48F4" w:rsidRPr="00BF0D83" w:rsidRDefault="005B48F4" w:rsidP="005B48F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4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Развитие устойчивых производственных связей межу отраслями. Энергетическая отрасль. Понятие межотраслевого комплекса. Организация хозяйствующих субъектов в рыночной экономике.  Классификация отраслей. Характеристика отдельных отраслей промышленности.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3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1.1.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Составление тезисов по теме «Межотраслевые комплексы нашей страны»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Составить таблицу «Место, занимаемое РФ в мире по производству отдельных видов промышленной и сельскохозяйственной продукции 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предприятия как основного звена экономики отраслей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ind w:left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- основные принципы построения экономической системы организации;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ОК-4, ОК-8. ПК-1.3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1.2.1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Организационно-правовые формы предприятий.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8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организации. Действующие законодательные и нормативные акты, регулирующие производственно-хозяйственную деятельность.  Организационно-правовые формы предприятий.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1.2.2 Предпринимательская деятельность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Предпринимательская деятельность предприятия. Виды и формы предпринимательской деятельности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6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3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№1.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организационно-правовой формы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hRule="exact" w:val="9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1.2.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Составление блок-схемы последовательности действий при создании нового предприятия</w:t>
            </w:r>
          </w:p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Написать определение и изобразить графически жизненный цикл предприятия.</w:t>
            </w:r>
          </w:p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1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1.3</w:t>
            </w:r>
          </w:p>
          <w:p w:rsidR="006C26A7" w:rsidRPr="00BF0D83" w:rsidRDefault="006C26A7" w:rsidP="006C26A7">
            <w:pPr>
              <w:widowControl w:val="0"/>
              <w:ind w:right="-143"/>
              <w:rPr>
                <w:rFonts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производственного и технологического процесса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общую производственную и организационную структуру организации;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ОК-7, ОК-9. ПК-1,1,  ПК-1,3.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28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widowControl w:val="0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1.3.1 Общая и производственная структура предприятия, инфраструктура.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widowControl w:val="0"/>
              <w:ind w:right="-14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Общая и производственная структура предприятия, инфраструктура. Типы производственной структуры. Типы промышленного производства. Понятие, классификации, содержание и структура производственного процесса.  Производственны цикл, его структура, длительность и пути его сокращения.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3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1.3.</w:t>
            </w:r>
          </w:p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Составление общей производственной и организационной схемы – структуры энергетического предприятия.  Составить таблицу «Основные формы организации промышленного производства».</w:t>
            </w:r>
          </w:p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фонды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6C26A7" w:rsidRPr="00BF0D83" w:rsidRDefault="006C26A7" w:rsidP="006C26A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ОК-5, ОК-7. ПК-1,1, ПК-2,2, 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 Понятие основного капитала и его роль в производстве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</w:rPr>
              <w:t xml:space="preserve">Состав, структура и оценка основных фондов предприятия.  Показатели эффективного использования основных производственных фондов Износ и амортизация основных фондов.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2.1.2 Производственная мощность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мощность, ее сущность, виды и методика расчета.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hRule="exact" w:val="79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2.1.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сообщений по теме «Экономическая сущность аренды основных производственных фондов»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 xml:space="preserve"> Найти и записать в тетрадь показатели использования производственной мощности.</w:t>
            </w:r>
          </w:p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2.2 Оборотные фонды (материальные ресурсы)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рассчитывать основные показатели </w:t>
            </w:r>
            <w:r w:rsidRPr="00BF0D83">
              <w:rPr>
                <w:rFonts w:ascii="Times New Roman" w:hAnsi="Times New Roman" w:cs="Times New Roman"/>
              </w:rPr>
              <w:t>эффективного использования оборотных фондов предприятия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ОК-1, ОК-7, ОК-9. ПК-1,1, ПК-1,2, ПК3.1, 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3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2.1.1 Оборотные фонды и оборотные средства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фонды и оборотные средства предприятия. Состав и структура оборотных средств. Рациональное использование оборотных фондов.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2.1.2 Показатели эффективного использования оборотных фондов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эффективного использования оборотных фондов предприятия.  Определение потребностей в оборотном капитале. Нормирование оборотных средств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hRule="exact" w:val="34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2.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 основных и оборотных средств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hRule="exact" w:val="2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3.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Расчет основных и оборотных средств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hRule="exact" w:val="10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2.2.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Работа с интернет источниками, составление тезисов по теме «Сырьевые и топливно-энергетические ресурсы страны»  Составить конспект по учебнику «Ускорение оборачиваемости оборонных средств»</w:t>
            </w:r>
          </w:p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Кадры предприятия и производительность и руда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 xml:space="preserve">основы организации работы коллектива исполнителей; 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6C26A7" w:rsidRPr="00BF0D83" w:rsidRDefault="006C26A7" w:rsidP="006C26A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ОК-4, ОК-7, ОК-8. ПК-2.2, ПК-3,2, ПК-4.1, ПК-4,2,ПК-4.3.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3.1.1 Кадры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Персонал хозяйствующего субъекта и его классификация. Планирование кадров и их подбор.  Показатели изменения списочной численности персонала и методика их  расчета.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3.1.2  Бюджет рабочего времени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BF0D8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</w:tr>
      <w:tr w:rsidR="006C26A7" w:rsidTr="00814A14">
        <w:trPr>
          <w:trHeight w:val="1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Рабочее время т его использование. Бюджет рабочего времени.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3.1.</w:t>
            </w:r>
          </w:p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Составление таблицы внешних и внутренних факторов, влияющих на потребность в кадрах.  Составить схему «Классификация норм затрат труда»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 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и оплаты труда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Обучающийся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u w:val="single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формы организации и оплаты труда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ОК-3, ОК-4, ОК-7, ОК-8. ПК-2.3, ПК-3,2, ПК-4.1, ПК-4,2,ПК-4.3.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3.2.1 Мотивация труда и ее роль в условиях рыночной экономики.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Мотивация труда и ее роль в условиях рыночной экономики. Тарифная система оплаты труда: ее сущность, состав и содержание. ЕТКС (Единый тарифно-классификационный справочник) и его значение.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3.2.2 Фонд оплаты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труда: сдельная и повременная. Их разновидности, преимущества и недостатки Фонд оплаты труда и его структура. Основные элементы и принципы премирования  в организации.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4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. «Расчет заработной платы работников различных классификаций на предприятии.»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26A7" w:rsidTr="00814A14">
        <w:trPr>
          <w:trHeight w:val="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3.2.</w:t>
            </w:r>
          </w:p>
          <w:p w:rsidR="006C26A7" w:rsidRPr="00BF0D83" w:rsidRDefault="006C26A7" w:rsidP="006C2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Написание сообщений по теме «Трансформация системы оплаты труда в современных условиях»  Составление кроссворда по изученному материалу (40 слов).  Схема «Формы  и системы оплаты труда на предприятии»2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Доходы и расходы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способы экономии ресурсов, основные энерго- и материалосберегающие технологии;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6C26A7" w:rsidRPr="00BF0D83" w:rsidRDefault="006C26A7" w:rsidP="006C26A7">
            <w:pPr>
              <w:pStyle w:val="a4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6C26A7" w:rsidRPr="00BF0D83" w:rsidRDefault="006C26A7" w:rsidP="006C26A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ОК-7, ОК-8. ПК-2.3, ПК-3,2, ПК-4,2,ПК-4.3.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6A7" w:rsidTr="00814A14">
        <w:trPr>
          <w:trHeight w:val="1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4.1.1 Финансовые ресурсы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A7" w:rsidRPr="00BF0D83" w:rsidRDefault="006C26A7" w:rsidP="006C26A7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26A7" w:rsidRPr="00BF0D83" w:rsidRDefault="006C26A7" w:rsidP="006C26A7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 предприятия. Сущность, классификация расходов предприятия. Смета затрат и методика ее составления.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4.1.2 Издержки производства и реализации продукции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50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Понятие и состав издержек производства и реализации продукции. Классификация затрат по статьям и элементам.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6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4.1.3 Калькуляция себестоимости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3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Калькуляция себестоимости ее назначения и методы Способы экономии ресурсов, энергосберегающие технологии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</w:rPr>
              <w:t xml:space="preserve"> по теме 4.1 составление сметы затрат  по карточкам с заданием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8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 ценообразования в энергетике 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механизмы ценообразования на продукцию (услуги)  в современных условиях;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ОК-5, ОК-8. ПК-2.3, ПК-3,2, ПК-4.1,ПК-4,2.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4.2.1 Экономическое содержание цены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3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Ценовая политика предприятия. Цели и этапы ценообразования. Экономическое содержание цены. Виды цен.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4.2.2 Механизм ценообразования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Механизм рыночного ценообразования. Ценовая стратегия предприятия.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4.2.3 Особенности ценообразования по отраслям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4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Управление ценами. Особенности ценообразования по отраслям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hRule="exact" w:val="6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4.2.</w:t>
            </w:r>
          </w:p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Составить таблицу «Виды цен, методы ценообразования»</w:t>
            </w:r>
          </w:p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распределение прибыли на предприятии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основы планирования, финансирования и кредитования организации;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должен  уметь:</w:t>
            </w:r>
          </w:p>
          <w:p w:rsidR="00814A14" w:rsidRPr="00BF0D83" w:rsidRDefault="00814A14" w:rsidP="00814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состав материальных, трудовых и финансовых ресурсов организации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ОК-3, ОК-4, ОК-5, ОК-8. ПК-2.3, ПК-3,2, ПК-4.1,ПК-4,2.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4.3.1 Сущность прибыли предприятия, ее виды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Доход предприятия, его сущность и значение. Сущность прибыли предприятия, ее виды. Механизм формирования прибыли. Связь выручки, затрат и прибыли предприятия.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4.3.2 Методика расчета уровня рентабельности продукции производства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Рентабельность – показатель эффективности работы предприятия. Виды рентабельности. Показатели рентабельности. Методика расчета уровня рентабельности продукции производства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5.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 «Расчет цены, затрат и прибыли на предприятии»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8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6.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«Расчет цены, затрат и прибыли на предприятии»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4.3  Составить конспект «Кредиты – заемные средства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4.4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экономии ресурсов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способы экономии ресурсов, основные энерго- и материалосберегающие технологии;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ОК-9. ПК-1.2, ПК-2.1, ПК-3.1,ПК-4,3.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RPr="003F775C" w:rsidTr="00814A14">
        <w:trPr>
          <w:trHeight w:val="30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4.4.1 Экономия от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снижения материальных затрат.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RPr="003F775C" w:rsidTr="00814A14">
        <w:trPr>
          <w:trHeight w:val="44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Экономия, обусловленная повышение уровня техники и организации производства . экономия от снижения материальных затрат.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RPr="003F775C" w:rsidTr="00814A14">
        <w:trPr>
          <w:trHeight w:val="3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4.4 Выполнение электронной презентации по теме «Энергосберегающие технологии на производстве и в быту»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1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4.5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технико-экономические показатели организации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BF0D83">
              <w:rPr>
                <w:rFonts w:ascii="Times New Roman" w:eastAsia="Times New Roman" w:hAnsi="Times New Roman" w:cs="Times New Roman"/>
              </w:rPr>
              <w:t>основные технико-экономические показатели деятельности организации;</w:t>
            </w:r>
          </w:p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деятельности подразделения (организации); </w:t>
            </w: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ОК- ОК-9. ПК-1.2, ПК-2.1, ПК-3.1,ПК-4,3.</w:t>
            </w:r>
          </w:p>
          <w:p w:rsidR="00814A14" w:rsidRPr="00BF0D83" w:rsidRDefault="00814A14" w:rsidP="00814A14">
            <w:pPr>
              <w:tabs>
                <w:tab w:val="left" w:pos="284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hRule="exact" w:val="2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4.5.1 Методика расчета основных технико-экономических показателей деятельности предприятия.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hRule="exact" w:val="5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производству продукции: натуральные и стоимостные. Методика расчета основных технико-экономических показателей деятельности предприятия.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ПЗ № 7. «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технико-экономических показателей работы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A14" w:rsidTr="00814A14">
        <w:trPr>
          <w:trHeight w:val="3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 № 8. 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основных технико-экономических показателей работы организации»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5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4.5 Выполнение сообщений по теме «Влияние инвестиций на развитие предприятия»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5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571FBE" w:rsidP="00571FBE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менеджмента в энергетике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менеджмента в области профессиональной деятельности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</w:p>
          <w:p w:rsidR="00814A14" w:rsidRPr="00BF0D83" w:rsidRDefault="00814A14" w:rsidP="00814A1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ОК-2, ОК-4, ОК-5, ОК- ОК-9. ПК-1.2, ПК-2.1, ПК-3.1,ПК-4.1, ПК-4.2, 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07276F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276F"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5.1.1 Цикл </w:t>
            </w: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менеджмента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44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Истрия менеджмента. Цели, задачи менеджмента. Основные функции менеджмента: планирование, организации, мотивация и контроль.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3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5.1.2 Организационная структура предприятия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предприятия и принципы ее проектирования. Виды организации структур предприятия. Основы организации работы коллектива.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Лабораторные работы.</w:t>
            </w:r>
            <w:r w:rsidRPr="00BF0D83">
              <w:rPr>
                <w:rFonts w:ascii="Times New Roman" w:hAnsi="Times New Roman" w:cs="Times New Roman"/>
              </w:rPr>
              <w:t xml:space="preserve"> Не предусмотрено.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Занятие 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№9.</w:t>
            </w:r>
            <w:r w:rsidRPr="00BF0D83">
              <w:rPr>
                <w:rFonts w:ascii="Times New Roman" w:hAnsi="Times New Roman" w:cs="Times New Roman"/>
              </w:rPr>
              <w:t xml:space="preserve"> «Стратегия и организационная структура»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9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</w:rPr>
              <w:t>Занятие 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№10.</w:t>
            </w:r>
            <w:r w:rsidRPr="00BF0D83">
              <w:rPr>
                <w:rFonts w:ascii="Times New Roman" w:hAnsi="Times New Roman" w:cs="Times New Roman"/>
              </w:rPr>
              <w:t xml:space="preserve"> « Составление резюме бизнес-плана»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27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5.1 Написание доклада на тему «Виды налогов физических и юридических лиц»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07276F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делового общения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BF0D83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:rsidR="00814A14" w:rsidRPr="00BF0D83" w:rsidRDefault="00814A14" w:rsidP="00814A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делового общения;</w:t>
            </w:r>
          </w:p>
          <w:p w:rsidR="00814A14" w:rsidRPr="00BF0D83" w:rsidRDefault="00814A14" w:rsidP="00814A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компетенции: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ОК-2, ОК-4, ОК-5, ОК- ОК-9. ПК-1.2, ПК-2.1, ПК-3.1,ПК-4.1, ПК-4.2, ПК-4,3.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Тема 5.2.1 Факторы повышения эффективности делового общения</w:t>
            </w: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Определение делового общения. Сущность, функции делового общения. Формы делового общения. Определение деловой беседы.. Основные подходы и проведении деловых переговоров. Функции и этапы деловой беседы. Факторы повышения эффективности делового общения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</w:rPr>
              <w:t>Занятие 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F0D83">
              <w:rPr>
                <w:rFonts w:ascii="Times New Roman" w:hAnsi="Times New Roman" w:cs="Times New Roman"/>
                <w:b/>
                <w:bCs/>
              </w:rPr>
              <w:t>ПЗ №11.</w:t>
            </w:r>
            <w:r w:rsidRPr="00BF0D83">
              <w:rPr>
                <w:rFonts w:ascii="Times New Roman" w:hAnsi="Times New Roman" w:cs="Times New Roman"/>
              </w:rPr>
              <w:t xml:space="preserve"> «Проведение делового совещания и переговоров. Деловая игра»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4" w:rsidTr="00814A14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 xml:space="preserve"> по теме 5.2  Составление схемы коммуникативного процесса на предприятии.  Ставить таблицу «Этапы делового  общения»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4" w:rsidTr="00814A14">
        <w:trPr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35EA0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  <w:r w:rsidR="00835EA0" w:rsidRPr="00BF0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4A14" w:rsidTr="00814A14">
        <w:trPr>
          <w:trHeight w:val="103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14" w:rsidRPr="00BF0D83" w:rsidRDefault="00814A14" w:rsidP="00814A14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A14" w:rsidRPr="00BF0D83" w:rsidRDefault="00814A14" w:rsidP="00814A14">
            <w:pPr>
              <w:ind w:right="-14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D83">
              <w:rPr>
                <w:rFonts w:ascii="Times New Roman" w:hAnsi="Times New Roman" w:cs="Times New Roman"/>
                <w:sz w:val="24"/>
                <w:szCs w:val="24"/>
              </w:rPr>
              <w:t>110(51/22/37)</w:t>
            </w:r>
          </w:p>
        </w:tc>
      </w:tr>
    </w:tbl>
    <w:p w:rsidR="006C4CC9" w:rsidRDefault="006C4CC9" w:rsidP="006C4CC9">
      <w:pPr>
        <w:rPr>
          <w:rFonts w:ascii="Times New Roman" w:hAnsi="Times New Roman" w:cs="Times New Roman"/>
          <w:i/>
        </w:rPr>
        <w:sectPr w:rsidR="006C4CC9" w:rsidSect="00005D70">
          <w:pgSz w:w="16838" w:h="11906" w:orient="landscape"/>
          <w:pgMar w:top="567" w:right="1134" w:bottom="851" w:left="851" w:header="709" w:footer="709" w:gutter="0"/>
          <w:cols w:space="720"/>
        </w:sectPr>
      </w:pPr>
    </w:p>
    <w:p w:rsidR="006C4CC9" w:rsidRPr="007D089C" w:rsidRDefault="00F017E8" w:rsidP="007D089C">
      <w:pPr>
        <w:jc w:val="center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lastRenderedPageBreak/>
        <w:t>3</w:t>
      </w:r>
      <w:r w:rsidR="006C4CC9" w:rsidRPr="007D089C">
        <w:rPr>
          <w:rFonts w:ascii="Times New Roman" w:hAnsi="Times New Roman" w:cs="Times New Roman"/>
          <w:b/>
          <w:sz w:val="24"/>
        </w:rPr>
        <w:t>.УСЛОВИЯ РЕАЛИЗАЦИИ ПРОГРАММЫ ДИСЦИПЛИНЫ</w:t>
      </w:r>
    </w:p>
    <w:p w:rsidR="007D089C" w:rsidRPr="007D089C" w:rsidRDefault="007D089C" w:rsidP="007D0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D089C">
        <w:rPr>
          <w:rFonts w:ascii="Times New Roman" w:hAnsi="Times New Roman" w:cs="Times New Roman"/>
          <w:b/>
          <w:bCs/>
          <w:sz w:val="24"/>
          <w:szCs w:val="28"/>
        </w:rPr>
        <w:t>3.1. Требования к минимальному материально-техническому обеспечению</w:t>
      </w:r>
    </w:p>
    <w:p w:rsidR="006C4CC9" w:rsidRPr="007D089C" w:rsidRDefault="007D089C" w:rsidP="005662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bCs/>
          <w:sz w:val="24"/>
          <w:szCs w:val="24"/>
        </w:rPr>
        <w:t>Для  реализации учебной дисциплины  «Основы экономики» в ОГБПОУ ДМТТМП</w:t>
      </w:r>
      <w:r w:rsidRPr="007D089C">
        <w:rPr>
          <w:bCs/>
          <w:sz w:val="24"/>
          <w:szCs w:val="24"/>
        </w:rPr>
        <w:t xml:space="preserve"> </w:t>
      </w:r>
      <w:r w:rsidR="006C4CC9" w:rsidRPr="007D089C">
        <w:rPr>
          <w:rFonts w:ascii="Times New Roman" w:hAnsi="Times New Roman" w:cs="Times New Roman"/>
          <w:sz w:val="24"/>
          <w:szCs w:val="24"/>
        </w:rPr>
        <w:t xml:space="preserve">требует наличия учебного кабинета </w:t>
      </w:r>
      <w:r w:rsidRPr="007D089C">
        <w:rPr>
          <w:rFonts w:ascii="Times New Roman" w:hAnsi="Times New Roman" w:cs="Times New Roman"/>
          <w:sz w:val="24"/>
          <w:szCs w:val="24"/>
        </w:rPr>
        <w:t>«</w:t>
      </w:r>
      <w:r w:rsidR="006C32BC">
        <w:rPr>
          <w:rFonts w:ascii="Times New Roman" w:hAnsi="Times New Roman" w:cs="Times New Roman"/>
          <w:sz w:val="24"/>
          <w:szCs w:val="24"/>
        </w:rPr>
        <w:t>Э</w:t>
      </w:r>
      <w:r w:rsidRPr="007D089C">
        <w:rPr>
          <w:rFonts w:ascii="Times New Roman" w:hAnsi="Times New Roman" w:cs="Times New Roman"/>
          <w:sz w:val="24"/>
          <w:szCs w:val="24"/>
        </w:rPr>
        <w:t>кономики»</w:t>
      </w:r>
      <w:r w:rsidR="006C4CC9" w:rsidRPr="007D089C">
        <w:rPr>
          <w:rFonts w:ascii="Times New Roman" w:hAnsi="Times New Roman" w:cs="Times New Roman"/>
          <w:sz w:val="24"/>
          <w:szCs w:val="24"/>
        </w:rPr>
        <w:t>.</w:t>
      </w:r>
    </w:p>
    <w:p w:rsidR="006C4CC9" w:rsidRPr="007D089C" w:rsidRDefault="006C4CC9" w:rsidP="006C4CC9">
      <w:pPr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C4CC9" w:rsidRPr="007D089C" w:rsidRDefault="006C4CC9" w:rsidP="0056621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 xml:space="preserve">посадочные места по количеству </w:t>
      </w:r>
      <w:r w:rsidR="007D089C" w:rsidRPr="007D089C">
        <w:rPr>
          <w:rFonts w:ascii="Times New Roman" w:hAnsi="Times New Roman" w:cs="Times New Roman"/>
        </w:rPr>
        <w:t>студентов</w:t>
      </w:r>
    </w:p>
    <w:p w:rsidR="006C4CC9" w:rsidRPr="007D089C" w:rsidRDefault="006C4CC9" w:rsidP="0056621C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рабочее место преподавателя</w:t>
      </w:r>
    </w:p>
    <w:p w:rsidR="006C4CC9" w:rsidRPr="007D089C" w:rsidRDefault="006C4CC9" w:rsidP="006C4CC9">
      <w:pPr>
        <w:rPr>
          <w:rFonts w:ascii="Times New Roman" w:hAnsi="Times New Roman" w:cs="Times New Roman"/>
          <w:sz w:val="24"/>
          <w:szCs w:val="24"/>
        </w:rPr>
      </w:pPr>
      <w:r w:rsidRPr="007D089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7D08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4CC9" w:rsidRPr="007D089C" w:rsidRDefault="006C4CC9" w:rsidP="0056621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мультимедийное оборудование (интерактивная доска);</w:t>
      </w:r>
    </w:p>
    <w:p w:rsidR="006C4CC9" w:rsidRPr="007D089C" w:rsidRDefault="006C4CC9" w:rsidP="0056621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компьютер, принтер, сканер;</w:t>
      </w:r>
    </w:p>
    <w:p w:rsidR="006C4CC9" w:rsidRPr="007D089C" w:rsidRDefault="006C4CC9" w:rsidP="0056621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7D089C">
        <w:rPr>
          <w:rFonts w:ascii="Times New Roman" w:hAnsi="Times New Roman" w:cs="Times New Roman"/>
        </w:rPr>
        <w:t>программное обеспечение общего и профессионального назначения (экономические программы).</w:t>
      </w:r>
    </w:p>
    <w:p w:rsidR="0056621C" w:rsidRDefault="0056621C" w:rsidP="007D089C">
      <w:pPr>
        <w:jc w:val="center"/>
        <w:rPr>
          <w:rFonts w:ascii="Times New Roman" w:hAnsi="Times New Roman" w:cs="Times New Roman"/>
          <w:b/>
          <w:sz w:val="24"/>
        </w:rPr>
      </w:pPr>
    </w:p>
    <w:p w:rsidR="006C4CC9" w:rsidRPr="007D089C" w:rsidRDefault="006C4CC9" w:rsidP="007D089C">
      <w:pPr>
        <w:jc w:val="center"/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t>3.2.Информационное обеспечение обучения</w:t>
      </w:r>
    </w:p>
    <w:p w:rsidR="006C4CC9" w:rsidRPr="007D089C" w:rsidRDefault="006C4CC9" w:rsidP="006C4CC9">
      <w:pPr>
        <w:rPr>
          <w:rFonts w:ascii="Times New Roman" w:hAnsi="Times New Roman" w:cs="Times New Roman"/>
          <w:b/>
          <w:sz w:val="24"/>
        </w:rPr>
      </w:pPr>
      <w:r w:rsidRPr="007D089C">
        <w:rPr>
          <w:rFonts w:ascii="Times New Roman" w:hAnsi="Times New Roman" w:cs="Times New Roman"/>
          <w:b/>
          <w:sz w:val="24"/>
        </w:rPr>
        <w:t>Перечень рекомендуемых учебных изданий, Интернет – ресурсов, дополнительной литературы</w:t>
      </w:r>
    </w:p>
    <w:p w:rsidR="007F11DC" w:rsidRPr="00CE5EF1" w:rsidRDefault="007F11DC" w:rsidP="0056621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5EF1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7F11DC" w:rsidRPr="00400C73" w:rsidRDefault="007F11DC" w:rsidP="005662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cs="Times New Roman"/>
          <w:iCs/>
          <w:sz w:val="24"/>
          <w:szCs w:val="20"/>
        </w:rPr>
        <w:t>1.</w:t>
      </w:r>
      <w:r w:rsidRPr="00400C73">
        <w:rPr>
          <w:rFonts w:ascii="Times New Roman" w:hAnsi="Times New Roman" w:cs="Times New Roman"/>
          <w:iCs/>
          <w:sz w:val="24"/>
          <w:szCs w:val="20"/>
        </w:rPr>
        <w:t xml:space="preserve"> Коршунов, В. В. </w:t>
      </w:r>
      <w:r w:rsidRPr="00400C73">
        <w:rPr>
          <w:rFonts w:ascii="Times New Roman" w:hAnsi="Times New Roman" w:cs="Times New Roman"/>
          <w:sz w:val="24"/>
          <w:szCs w:val="20"/>
        </w:rPr>
        <w:t xml:space="preserve">Экономика организации : учебник и практикум для СПО / В. В. Коршунов. — 4-е изд., перераб. и доп. — М. : Издательство Юрайт, 2017. –(в  электронном формате). </w:t>
      </w:r>
      <w:r w:rsidRPr="00400C73">
        <w:rPr>
          <w:rFonts w:ascii="Times New Roman" w:hAnsi="Times New Roman"/>
          <w:b/>
          <w:sz w:val="32"/>
          <w:szCs w:val="24"/>
        </w:rPr>
        <w:t xml:space="preserve"> </w:t>
      </w:r>
    </w:p>
    <w:p w:rsidR="007F11DC" w:rsidRDefault="007F11DC" w:rsidP="007F11DC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7F11DC" w:rsidRPr="00CE5EF1" w:rsidRDefault="007F11DC" w:rsidP="0056621C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E5EF1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7F11DC" w:rsidRPr="00E46CDB" w:rsidRDefault="007F11DC" w:rsidP="0056621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Электронная библиотека Юрайт</w:t>
      </w:r>
    </w:p>
    <w:p w:rsidR="007F11DC" w:rsidRPr="00E46CDB" w:rsidRDefault="007F11DC" w:rsidP="0056621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>- ЭБС «Академия»</w:t>
      </w:r>
    </w:p>
    <w:p w:rsidR="007F11DC" w:rsidRPr="006013EA" w:rsidRDefault="007F11DC" w:rsidP="0056621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13EA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6013EA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gumer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11DC" w:rsidRPr="006013EA" w:rsidRDefault="007F11DC" w:rsidP="0056621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013EA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6013EA">
          <w:rPr>
            <w:rStyle w:val="a5"/>
            <w:rFonts w:ascii="Times New Roman" w:hAnsi="Times New Roman" w:cs="Times New Roman"/>
            <w:sz w:val="24"/>
            <w:szCs w:val="24"/>
          </w:rPr>
          <w:t>https://www.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ecsocman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6013E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11DC" w:rsidRPr="00E46CDB" w:rsidRDefault="007F11DC" w:rsidP="0056621C">
      <w:pPr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- </w:t>
      </w:r>
      <w:r w:rsidRPr="00E46CDB">
        <w:rPr>
          <w:rFonts w:ascii="Times New Roman" w:hAnsi="Times New Roman"/>
          <w:sz w:val="24"/>
          <w:szCs w:val="24"/>
          <w:lang w:val="en-US"/>
        </w:rPr>
        <w:t>https</w:t>
      </w:r>
      <w:r w:rsidRPr="00E46CDB">
        <w:rPr>
          <w:rFonts w:ascii="Times New Roman" w:hAnsi="Times New Roman"/>
          <w:sz w:val="24"/>
          <w:szCs w:val="24"/>
        </w:rPr>
        <w:t>://</w:t>
      </w:r>
      <w:r w:rsidRPr="00E46CDB">
        <w:rPr>
          <w:rFonts w:ascii="Times New Roman" w:hAnsi="Times New Roman"/>
          <w:sz w:val="24"/>
          <w:szCs w:val="24"/>
          <w:lang w:val="en-US"/>
        </w:rPr>
        <w:t>sites</w:t>
      </w:r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google</w:t>
      </w:r>
      <w:r w:rsidRPr="00E46CDB">
        <w:rPr>
          <w:rFonts w:ascii="Times New Roman" w:hAnsi="Times New Roman"/>
          <w:sz w:val="24"/>
          <w:szCs w:val="24"/>
        </w:rPr>
        <w:t>.</w:t>
      </w:r>
      <w:r w:rsidRPr="00E46CDB">
        <w:rPr>
          <w:rFonts w:ascii="Times New Roman" w:hAnsi="Times New Roman"/>
          <w:sz w:val="24"/>
          <w:szCs w:val="24"/>
          <w:lang w:val="en-US"/>
        </w:rPr>
        <w:t>com</w:t>
      </w:r>
      <w:r w:rsidRPr="00E46CDB">
        <w:rPr>
          <w:rFonts w:ascii="Times New Roman" w:hAnsi="Times New Roman"/>
          <w:sz w:val="24"/>
          <w:szCs w:val="24"/>
        </w:rPr>
        <w:t>/</w:t>
      </w:r>
      <w:r w:rsidRPr="00E46CDB">
        <w:rPr>
          <w:rFonts w:ascii="Times New Roman" w:hAnsi="Times New Roman"/>
          <w:sz w:val="24"/>
          <w:szCs w:val="24"/>
          <w:lang w:val="en-US"/>
        </w:rPr>
        <w:t>site</w:t>
      </w:r>
      <w:r w:rsidRPr="00E46CDB">
        <w:rPr>
          <w:rFonts w:ascii="Times New Roman" w:hAnsi="Times New Roman"/>
          <w:sz w:val="24"/>
          <w:szCs w:val="24"/>
        </w:rPr>
        <w:t>/</w:t>
      </w:r>
      <w:r w:rsidRPr="00E46CDB">
        <w:rPr>
          <w:rFonts w:ascii="Times New Roman" w:hAnsi="Times New Roman"/>
          <w:sz w:val="24"/>
          <w:szCs w:val="24"/>
          <w:lang w:val="en-US"/>
        </w:rPr>
        <w:t>suleymanovasa</w:t>
      </w:r>
    </w:p>
    <w:p w:rsidR="007F11DC" w:rsidRPr="00CE5EF1" w:rsidRDefault="007F11DC" w:rsidP="0056621C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 </w:t>
      </w:r>
      <w:hyperlink r:id="rId12" w:history="1">
        <w:r w:rsidRPr="00CE5EF1">
          <w:rPr>
            <w:rFonts w:ascii="Times New Roman" w:hAnsi="Times New Roman"/>
            <w:sz w:val="24"/>
            <w:szCs w:val="24"/>
          </w:rPr>
          <w:t>http://window.edu.ru/</w:t>
        </w:r>
      </w:hyperlink>
    </w:p>
    <w:p w:rsidR="007F11DC" w:rsidRPr="00CE5EF1" w:rsidRDefault="007F11DC" w:rsidP="0056621C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Министерство образования и науки РФ ФГАУ «ФИРО» </w:t>
      </w:r>
      <w:hyperlink r:id="rId13" w:history="1">
        <w:r w:rsidRPr="00CE5EF1">
          <w:rPr>
            <w:rFonts w:ascii="Times New Roman" w:hAnsi="Times New Roman"/>
            <w:sz w:val="24"/>
            <w:szCs w:val="24"/>
          </w:rPr>
          <w:t>http://www.firo.ru/</w:t>
        </w:r>
      </w:hyperlink>
    </w:p>
    <w:p w:rsidR="007F11DC" w:rsidRPr="00CE5EF1" w:rsidRDefault="007F11DC" w:rsidP="0056621C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14" w:history="1">
        <w:r w:rsidRPr="00CE5EF1">
          <w:rPr>
            <w:rFonts w:ascii="Times New Roman" w:hAnsi="Times New Roman"/>
            <w:sz w:val="24"/>
            <w:szCs w:val="24"/>
          </w:rPr>
          <w:t>http://www.edu-all.ru/</w:t>
        </w:r>
      </w:hyperlink>
    </w:p>
    <w:p w:rsidR="007F11DC" w:rsidRPr="00CE5EF1" w:rsidRDefault="007F11DC" w:rsidP="0056621C">
      <w:pPr>
        <w:widowControl w:val="0"/>
        <w:numPr>
          <w:ilvl w:val="0"/>
          <w:numId w:val="13"/>
        </w:numPr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 Экономико–правовая библиотека [Электронный ресурс]. — Режим доступа: </w:t>
      </w:r>
      <w:hyperlink r:id="rId15" w:history="1">
        <w:r w:rsidRPr="00CE5EF1">
          <w:rPr>
            <w:rFonts w:ascii="Times New Roman" w:hAnsi="Times New Roman"/>
            <w:sz w:val="24"/>
            <w:szCs w:val="24"/>
          </w:rPr>
          <w:t>http://www.vuzlib.net</w:t>
        </w:r>
      </w:hyperlink>
      <w:r w:rsidRPr="00CE5EF1">
        <w:rPr>
          <w:rFonts w:ascii="Times New Roman" w:hAnsi="Times New Roman"/>
          <w:sz w:val="24"/>
          <w:szCs w:val="24"/>
        </w:rPr>
        <w:t>.</w:t>
      </w:r>
    </w:p>
    <w:p w:rsidR="007F11DC" w:rsidRPr="00CE5EF1" w:rsidRDefault="007F11DC" w:rsidP="007F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7F11DC" w:rsidRPr="00CE5EF1" w:rsidRDefault="007F11DC" w:rsidP="007F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CE5EF1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7F11DC" w:rsidRPr="00CE5EF1" w:rsidRDefault="007F11DC" w:rsidP="007F11DC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6" w:history="1">
        <w:r w:rsidRPr="00CE5EF1">
          <w:rPr>
            <w:rFonts w:ascii="Times New Roman" w:hAnsi="Times New Roman"/>
            <w:sz w:val="24"/>
            <w:szCs w:val="24"/>
          </w:rPr>
          <w:t>http://konsultant.ru/</w:t>
        </w:r>
      </w:hyperlink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7" w:history="1">
        <w:r w:rsidRPr="00CE5EF1">
          <w:rPr>
            <w:rFonts w:ascii="Times New Roman" w:hAnsi="Times New Roman"/>
            <w:sz w:val="24"/>
            <w:szCs w:val="24"/>
          </w:rPr>
          <w:t>http://www.garant.ru/</w:t>
        </w:r>
      </w:hyperlink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8" w:history="1">
        <w:r w:rsidRPr="00CE5EF1">
          <w:rPr>
            <w:rFonts w:ascii="Times New Roman" w:hAnsi="Times New Roman"/>
            <w:sz w:val="24"/>
            <w:szCs w:val="24"/>
          </w:rPr>
          <w:t>https://www.minfin.ru/</w:t>
        </w:r>
      </w:hyperlink>
      <w:r w:rsidRPr="00CE5EF1">
        <w:rPr>
          <w:rFonts w:ascii="Times New Roman" w:hAnsi="Times New Roman"/>
          <w:sz w:val="24"/>
          <w:szCs w:val="24"/>
        </w:rPr>
        <w:t xml:space="preserve"> </w:t>
      </w:r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19" w:history="1">
        <w:r w:rsidRPr="00CE5EF1">
          <w:rPr>
            <w:rFonts w:ascii="Times New Roman" w:hAnsi="Times New Roman"/>
            <w:sz w:val="24"/>
            <w:szCs w:val="24"/>
          </w:rPr>
          <w:t>http://www.cbr.ru/</w:t>
        </w:r>
      </w:hyperlink>
    </w:p>
    <w:p w:rsidR="007F11DC" w:rsidRPr="00CE5EF1" w:rsidRDefault="007F11DC" w:rsidP="0056621C">
      <w:pPr>
        <w:numPr>
          <w:ilvl w:val="0"/>
          <w:numId w:val="12"/>
        </w:numPr>
        <w:tabs>
          <w:tab w:val="num" w:pos="0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CE5EF1">
        <w:rPr>
          <w:rFonts w:ascii="Times New Roman" w:hAnsi="Times New Roman"/>
          <w:sz w:val="24"/>
          <w:szCs w:val="24"/>
        </w:rPr>
        <w:t xml:space="preserve">Официальный сайт Президента России - </w:t>
      </w:r>
      <w:hyperlink r:id="rId20" w:history="1">
        <w:r w:rsidRPr="00CE5EF1">
          <w:rPr>
            <w:rFonts w:ascii="Times New Roman" w:hAnsi="Times New Roman"/>
            <w:sz w:val="24"/>
            <w:szCs w:val="24"/>
          </w:rPr>
          <w:t>http://www.kremlin.ru</w:t>
        </w:r>
      </w:hyperlink>
    </w:p>
    <w:p w:rsidR="005E17AC" w:rsidRDefault="005E17AC" w:rsidP="005E1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E17AC" w:rsidRPr="005E17AC" w:rsidRDefault="005E17AC" w:rsidP="005E1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5E17AC">
        <w:rPr>
          <w:rFonts w:ascii="Times New Roman" w:hAnsi="Times New Roman" w:cs="Times New Roman"/>
          <w:b/>
          <w:sz w:val="24"/>
          <w:szCs w:val="28"/>
        </w:rPr>
        <w:t>3.3 Реализация учебной дисциплины.</w:t>
      </w:r>
    </w:p>
    <w:p w:rsidR="005E17AC" w:rsidRPr="005E17AC" w:rsidRDefault="005E17AC" w:rsidP="005E17AC">
      <w:pPr>
        <w:tabs>
          <w:tab w:val="num" w:pos="0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E17AC">
        <w:rPr>
          <w:rFonts w:ascii="Times New Roman" w:hAnsi="Times New Roman" w:cs="Times New Roman"/>
          <w:bCs/>
          <w:sz w:val="24"/>
          <w:szCs w:val="28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ОП. 08. Основы экономики</w:t>
      </w:r>
      <w:r w:rsidRPr="005E17AC">
        <w:rPr>
          <w:rFonts w:ascii="Times New Roman" w:hAnsi="Times New Roman" w:cs="Times New Roman"/>
          <w:bCs/>
          <w:sz w:val="24"/>
          <w:szCs w:val="28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5E17AC" w:rsidRPr="005E17AC" w:rsidRDefault="005E17AC" w:rsidP="005E17AC">
      <w:pPr>
        <w:tabs>
          <w:tab w:val="num" w:pos="0"/>
          <w:tab w:val="left" w:pos="1134"/>
        </w:tabs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E17AC">
        <w:rPr>
          <w:rFonts w:ascii="Times New Roman" w:hAnsi="Times New Roman" w:cs="Times New Roman"/>
          <w:bCs/>
          <w:sz w:val="24"/>
          <w:szCs w:val="28"/>
        </w:rPr>
        <w:t xml:space="preserve">Реализация учебной дисциплины </w:t>
      </w:r>
      <w:r>
        <w:rPr>
          <w:rFonts w:ascii="Times New Roman" w:hAnsi="Times New Roman"/>
          <w:sz w:val="24"/>
          <w:szCs w:val="24"/>
        </w:rPr>
        <w:t>ОП. 08. Основы экономики</w:t>
      </w:r>
      <w:r w:rsidRPr="005E17AC">
        <w:rPr>
          <w:rFonts w:ascii="Times New Roman" w:hAnsi="Times New Roman" w:cs="Times New Roman"/>
          <w:bCs/>
          <w:sz w:val="24"/>
          <w:szCs w:val="28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E73EF0" w:rsidRDefault="00E73EF0" w:rsidP="007F11D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6C4CC9" w:rsidRPr="000540EE" w:rsidRDefault="006C4CC9" w:rsidP="007D089C">
      <w:pPr>
        <w:jc w:val="center"/>
        <w:rPr>
          <w:rFonts w:ascii="Times New Roman" w:hAnsi="Times New Roman" w:cs="Times New Roman"/>
          <w:b/>
          <w:bCs/>
        </w:rPr>
      </w:pPr>
      <w:r w:rsidRPr="000540EE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УЧЕБНОЙ ДИСЦИПЛИНЫ</w:t>
      </w:r>
    </w:p>
    <w:p w:rsidR="006C4CC9" w:rsidRPr="007D089C" w:rsidRDefault="006C4CC9" w:rsidP="0056621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089C">
        <w:rPr>
          <w:rFonts w:ascii="Times New Roman" w:hAnsi="Times New Roman" w:cs="Times New Roman"/>
          <w:bCs/>
          <w:sz w:val="24"/>
        </w:rPr>
        <w:t xml:space="preserve">Контроль и оценка </w:t>
      </w:r>
      <w:r w:rsidRPr="007D089C">
        <w:rPr>
          <w:rFonts w:ascii="Times New Roman" w:hAnsi="Times New Roman" w:cs="Times New Roman"/>
          <w:sz w:val="24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6621C">
        <w:rPr>
          <w:rFonts w:ascii="Times New Roman" w:hAnsi="Times New Roman" w:cs="Times New Roman"/>
          <w:sz w:val="24"/>
        </w:rPr>
        <w:t>студентами</w:t>
      </w:r>
      <w:r w:rsidRPr="007D089C">
        <w:rPr>
          <w:rFonts w:ascii="Times New Roman" w:hAnsi="Times New Roman" w:cs="Times New Roman"/>
          <w:sz w:val="24"/>
        </w:rPr>
        <w:t xml:space="preserve"> индивидуальных заданий, проектов, исследований. </w:t>
      </w:r>
    </w:p>
    <w:tbl>
      <w:tblPr>
        <w:tblW w:w="104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067"/>
      </w:tblGrid>
      <w:tr w:rsidR="007D089C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9C" w:rsidRPr="007D089C" w:rsidRDefault="007D089C" w:rsidP="007D089C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Результаты обучения</w:t>
            </w:r>
          </w:p>
          <w:p w:rsidR="007D089C" w:rsidRPr="007D089C" w:rsidRDefault="007D089C" w:rsidP="007D089C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9C" w:rsidRPr="007D089C" w:rsidRDefault="007D089C" w:rsidP="007D089C">
            <w:pPr>
              <w:pStyle w:val="a6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7D089C">
              <w:rPr>
                <w:rFonts w:ascii="Times New Roman" w:eastAsia="Arial Unicode MS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9C" w:rsidRPr="00931711" w:rsidRDefault="007D089C" w:rsidP="007D08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находить и использовать необходимую экономическую информацию;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4 «Расчет цены, затрат и прибыли на предприятии»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определять организационно-правовые формы организаций;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1 «Определение организационно-правовой формы предприятия»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определять состав материальных, трудовых и финансовых ресурсов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2 «Расчет основные и оборотные средства предприятия»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3 «Расчет заработной платы работников различной квалификации на предприятии»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a4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005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17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знать: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C9" w:rsidRDefault="006C4CC9" w:rsidP="00005D7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действующие законодательные и нормативные акты, регулирующие производственно-хозяйственную деятельность;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>Экспертная оценка выполнения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</w:t>
            </w:r>
            <w:r w:rsidRPr="00931711">
              <w:rPr>
                <w:rFonts w:ascii="Times New Roman" w:hAnsi="Times New Roman" w:cs="Times New Roman"/>
                <w:lang w:eastAsia="en-US"/>
              </w:rPr>
              <w:t>ого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 опрос</w:t>
            </w:r>
            <w:r w:rsidRPr="00931711">
              <w:rPr>
                <w:rFonts w:ascii="Times New Roman" w:hAnsi="Times New Roman" w:cs="Times New Roman"/>
                <w:lang w:eastAsia="en-US"/>
              </w:rPr>
              <w:t>а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, тестировани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6C4CC9" w:rsidRPr="00931711" w:rsidRDefault="006C4CC9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основные технико-экономические показатели деятельности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Фронтального опроса, тестировани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я.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методики расчета основных технико-экономических показателей деятельности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методы управления основными и оборотными средствами и оценки эффективности их использования;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2 «Расчет основные и оборотные средства предприятия»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механизмы ценообразования на продукцию (услуги), формы оплаты труда в современных условиях;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4 «Расчет цены, затрат и прибыли на предприятии»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основные принципы построения экономической системы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 xml:space="preserve">основы маркетинговой деятельности, </w:t>
            </w: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lastRenderedPageBreak/>
              <w:t>менеджмента и принципы делового общения;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lastRenderedPageBreak/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 xml:space="preserve">проведения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lastRenderedPageBreak/>
              <w:t>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lastRenderedPageBreak/>
              <w:t>основы организации работы коллектива исполнителей;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основы планирования, финансирования и кредитования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проведения 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особенности менеджмента в области профессиональной деятельности;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общую производственную и организационную структуру организации;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работы с интернет источниками, работа с нормативной документацией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современное  состояние  и  перспективы развития отрасли,  организацию хозяйствующих субъектов в рыночной экономике;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  <w:tr w:rsidR="008648F7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состав   материальных,   трудовых   и финансовых ресурсов организации, показатели их эффективного использования;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F7" w:rsidRPr="00931711" w:rsidRDefault="008648F7" w:rsidP="009E2062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по выполнению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практической работы № 5 «Определение основных технико-экономических показателей работы организации»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Style20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line="240" w:lineRule="auto"/>
              <w:ind w:left="0" w:firstLine="0"/>
              <w:jc w:val="left"/>
              <w:rPr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способы экономии ресурсов, основные энерго- и материалосберегающие технологии;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A004C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фронтального опроса, тестирование;</w:t>
            </w:r>
          </w:p>
        </w:tc>
      </w:tr>
      <w:tr w:rsidR="006C4CC9" w:rsidTr="006C32B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6C4CC9" w:rsidP="006C4CC9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931711">
              <w:rPr>
                <w:rStyle w:val="FontStyle45"/>
                <w:color w:val="auto"/>
                <w:sz w:val="24"/>
                <w:szCs w:val="24"/>
                <w:lang w:eastAsia="en-US"/>
              </w:rPr>
              <w:t>формы организации и оплаты труда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C9" w:rsidRPr="00931711" w:rsidRDefault="00931711" w:rsidP="00931711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931711">
              <w:rPr>
                <w:rFonts w:ascii="Times New Roman" w:hAnsi="Times New Roman" w:cs="Times New Roman"/>
              </w:rPr>
              <w:t xml:space="preserve">Экспертная оценка выполнения </w:t>
            </w:r>
            <w:r w:rsidRPr="00931711">
              <w:rPr>
                <w:rFonts w:ascii="Times New Roman" w:hAnsi="Times New Roman" w:cs="Times New Roman"/>
                <w:lang w:eastAsia="en-US"/>
              </w:rPr>
              <w:t>п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>роведени</w:t>
            </w:r>
            <w:r w:rsidRPr="00931711">
              <w:rPr>
                <w:rFonts w:ascii="Times New Roman" w:hAnsi="Times New Roman" w:cs="Times New Roman"/>
                <w:lang w:eastAsia="en-US"/>
              </w:rPr>
              <w:t>я</w:t>
            </w:r>
            <w:r w:rsidR="006C4CC9" w:rsidRPr="00931711">
              <w:rPr>
                <w:rFonts w:ascii="Times New Roman" w:hAnsi="Times New Roman" w:cs="Times New Roman"/>
                <w:lang w:eastAsia="en-US"/>
              </w:rPr>
              <w:t xml:space="preserve"> фронтального опроса, тестирование;</w:t>
            </w:r>
          </w:p>
        </w:tc>
      </w:tr>
    </w:tbl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p w:rsidR="006C4CC9" w:rsidRDefault="006C4CC9" w:rsidP="006C4CC9">
      <w:pPr>
        <w:rPr>
          <w:rFonts w:ascii="Times New Roman" w:hAnsi="Times New Roman" w:cs="Times New Roman"/>
          <w:b/>
        </w:rPr>
      </w:pPr>
    </w:p>
    <w:sectPr w:rsidR="006C4CC9" w:rsidSect="0000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209" w:rsidRDefault="00346209" w:rsidP="004078A0">
      <w:pPr>
        <w:spacing w:after="0" w:line="240" w:lineRule="auto"/>
      </w:pPr>
      <w:r>
        <w:separator/>
      </w:r>
    </w:p>
  </w:endnote>
  <w:endnote w:type="continuationSeparator" w:id="1">
    <w:p w:rsidR="00346209" w:rsidRDefault="00346209" w:rsidP="0040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209" w:rsidRDefault="00346209" w:rsidP="004078A0">
      <w:pPr>
        <w:spacing w:after="0" w:line="240" w:lineRule="auto"/>
      </w:pPr>
      <w:r>
        <w:separator/>
      </w:r>
    </w:p>
  </w:footnote>
  <w:footnote w:type="continuationSeparator" w:id="1">
    <w:p w:rsidR="00346209" w:rsidRDefault="00346209" w:rsidP="00407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300"/>
      <w:gridCol w:w="4943"/>
      <w:gridCol w:w="1611"/>
    </w:tblGrid>
    <w:tr w:rsidR="009E2062" w:rsidRPr="00D473F2" w:rsidTr="00B011F0">
      <w:tc>
        <w:tcPr>
          <w:tcW w:w="3430" w:type="dxa"/>
          <w:vMerge w:val="restart"/>
          <w:vAlign w:val="center"/>
        </w:tcPr>
        <w:p w:rsidR="009E2062" w:rsidRPr="00D473F2" w:rsidRDefault="009E2062" w:rsidP="00B011F0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473F2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183" w:type="dxa"/>
        </w:tcPr>
        <w:p w:rsidR="009E2062" w:rsidRPr="00D473F2" w:rsidRDefault="009E2062" w:rsidP="00B011F0">
          <w:pPr>
            <w:pStyle w:val="a7"/>
            <w:jc w:val="center"/>
            <w:rPr>
              <w:rFonts w:ascii="Times New Roman" w:hAnsi="Times New Roman"/>
              <w:color w:val="FF0000"/>
              <w:sz w:val="24"/>
              <w:szCs w:val="24"/>
              <w:lang w:val="en-US"/>
            </w:rPr>
          </w:pPr>
        </w:p>
      </w:tc>
      <w:tc>
        <w:tcPr>
          <w:tcW w:w="1677" w:type="dxa"/>
          <w:vMerge w:val="restart"/>
          <w:vAlign w:val="center"/>
        </w:tcPr>
        <w:p w:rsidR="009E2062" w:rsidRPr="004078A0" w:rsidRDefault="009E2062" w:rsidP="00B011F0">
          <w:pPr>
            <w:pStyle w:val="a7"/>
            <w:jc w:val="right"/>
            <w:rPr>
              <w:rFonts w:ascii="Times New Roman" w:hAnsi="Times New Roman"/>
              <w:sz w:val="24"/>
              <w:szCs w:val="24"/>
            </w:rPr>
          </w:pPr>
          <w:r w:rsidRPr="004078A0">
            <w:rPr>
              <w:rFonts w:ascii="Times New Roman" w:hAnsi="Times New Roman"/>
              <w:sz w:val="24"/>
              <w:szCs w:val="24"/>
            </w:rPr>
            <w:t xml:space="preserve">стр. </w:t>
          </w:r>
          <w:r w:rsidR="00600EF2" w:rsidRPr="004078A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4078A0">
            <w:rPr>
              <w:rFonts w:ascii="Times New Roman" w:hAnsi="Times New Roman"/>
              <w:sz w:val="24"/>
              <w:szCs w:val="24"/>
            </w:rPr>
            <w:instrText>PAGE   \* MERGEFORMAT</w:instrText>
          </w:r>
          <w:r w:rsidR="00600EF2" w:rsidRPr="004078A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D27EE">
            <w:rPr>
              <w:rFonts w:ascii="Times New Roman" w:hAnsi="Times New Roman"/>
              <w:noProof/>
              <w:sz w:val="24"/>
              <w:szCs w:val="24"/>
            </w:rPr>
            <w:t>19</w:t>
          </w:r>
          <w:r w:rsidR="00600EF2" w:rsidRPr="004078A0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4078A0">
            <w:rPr>
              <w:rFonts w:ascii="Times New Roman" w:hAnsi="Times New Roman"/>
              <w:sz w:val="24"/>
              <w:szCs w:val="24"/>
            </w:rPr>
            <w:t xml:space="preserve"> из </w:t>
          </w:r>
          <w:r>
            <w:rPr>
              <w:rFonts w:ascii="Times New Roman" w:hAnsi="Times New Roman"/>
              <w:sz w:val="24"/>
              <w:szCs w:val="24"/>
            </w:rPr>
            <w:t>1</w:t>
          </w:r>
          <w:r w:rsidR="009831B9">
            <w:rPr>
              <w:rFonts w:ascii="Times New Roman" w:hAnsi="Times New Roman"/>
              <w:sz w:val="24"/>
              <w:szCs w:val="24"/>
            </w:rPr>
            <w:t>9</w:t>
          </w:r>
        </w:p>
        <w:p w:rsidR="009E2062" w:rsidRPr="00D473F2" w:rsidRDefault="009E2062" w:rsidP="00B011F0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  <w:tr w:rsidR="009E2062" w:rsidRPr="00D473F2" w:rsidTr="00B011F0">
      <w:tc>
        <w:tcPr>
          <w:tcW w:w="3430" w:type="dxa"/>
          <w:vMerge/>
        </w:tcPr>
        <w:p w:rsidR="009E2062" w:rsidRPr="00D473F2" w:rsidRDefault="009E2062" w:rsidP="00B011F0">
          <w:pPr>
            <w:pStyle w:val="a7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3" w:type="dxa"/>
        </w:tcPr>
        <w:p w:rsidR="00250EAF" w:rsidRDefault="009E2062" w:rsidP="00250EAF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Рабочая программа</w:t>
          </w:r>
        </w:p>
        <w:p w:rsidR="009E2062" w:rsidRPr="004078A0" w:rsidRDefault="009E2062" w:rsidP="00250EAF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ОП. 08. Основы экономики</w:t>
          </w:r>
        </w:p>
      </w:tc>
      <w:tc>
        <w:tcPr>
          <w:tcW w:w="1677" w:type="dxa"/>
          <w:vMerge/>
        </w:tcPr>
        <w:p w:rsidR="009E2062" w:rsidRPr="00D473F2" w:rsidRDefault="009E2062" w:rsidP="00B011F0">
          <w:pPr>
            <w:pStyle w:val="a7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9E2062" w:rsidRDefault="009E20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F65"/>
    <w:multiLevelType w:val="hybridMultilevel"/>
    <w:tmpl w:val="184E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7B1"/>
    <w:multiLevelType w:val="hybridMultilevel"/>
    <w:tmpl w:val="918C2556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61C4"/>
    <w:multiLevelType w:val="hybridMultilevel"/>
    <w:tmpl w:val="BBD2F61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C269A"/>
    <w:multiLevelType w:val="hybridMultilevel"/>
    <w:tmpl w:val="1BAE371E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D3B6A"/>
    <w:multiLevelType w:val="hybridMultilevel"/>
    <w:tmpl w:val="1FAC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C19"/>
    <w:multiLevelType w:val="hybridMultilevel"/>
    <w:tmpl w:val="86726804"/>
    <w:lvl w:ilvl="0" w:tplc="1CA68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112501"/>
    <w:multiLevelType w:val="hybridMultilevel"/>
    <w:tmpl w:val="98D49116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453F6"/>
    <w:multiLevelType w:val="hybridMultilevel"/>
    <w:tmpl w:val="AD6206DA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F3C9F"/>
    <w:multiLevelType w:val="hybridMultilevel"/>
    <w:tmpl w:val="AF0AB6D8"/>
    <w:lvl w:ilvl="0" w:tplc="95E06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51B9F"/>
    <w:multiLevelType w:val="hybridMultilevel"/>
    <w:tmpl w:val="B546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F1DE1"/>
    <w:multiLevelType w:val="hybridMultilevel"/>
    <w:tmpl w:val="0248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CC9"/>
    <w:rsid w:val="00002C42"/>
    <w:rsid w:val="00005D70"/>
    <w:rsid w:val="000378F2"/>
    <w:rsid w:val="00067A81"/>
    <w:rsid w:val="0007276F"/>
    <w:rsid w:val="00084BFF"/>
    <w:rsid w:val="00096944"/>
    <w:rsid w:val="000A216F"/>
    <w:rsid w:val="000A3720"/>
    <w:rsid w:val="000A3848"/>
    <w:rsid w:val="000A7256"/>
    <w:rsid w:val="000D27EE"/>
    <w:rsid w:val="000E7694"/>
    <w:rsid w:val="000F27BC"/>
    <w:rsid w:val="00124999"/>
    <w:rsid w:val="00175AB8"/>
    <w:rsid w:val="00191C32"/>
    <w:rsid w:val="0019798E"/>
    <w:rsid w:val="001A62DD"/>
    <w:rsid w:val="001B652B"/>
    <w:rsid w:val="001E2EDA"/>
    <w:rsid w:val="001F0EE5"/>
    <w:rsid w:val="00225A2D"/>
    <w:rsid w:val="00244140"/>
    <w:rsid w:val="00250EAF"/>
    <w:rsid w:val="00264BEE"/>
    <w:rsid w:val="0026616A"/>
    <w:rsid w:val="002A74F2"/>
    <w:rsid w:val="002B72F6"/>
    <w:rsid w:val="002C79E0"/>
    <w:rsid w:val="002E47EC"/>
    <w:rsid w:val="002F23BD"/>
    <w:rsid w:val="00346209"/>
    <w:rsid w:val="00353246"/>
    <w:rsid w:val="00361A4E"/>
    <w:rsid w:val="00391DC5"/>
    <w:rsid w:val="003A333A"/>
    <w:rsid w:val="003B27A6"/>
    <w:rsid w:val="003C70F6"/>
    <w:rsid w:val="003D2FAC"/>
    <w:rsid w:val="003E4C23"/>
    <w:rsid w:val="003F1E49"/>
    <w:rsid w:val="003F775C"/>
    <w:rsid w:val="004013D7"/>
    <w:rsid w:val="004078A0"/>
    <w:rsid w:val="00451C4A"/>
    <w:rsid w:val="0048624C"/>
    <w:rsid w:val="00490409"/>
    <w:rsid w:val="00497DF5"/>
    <w:rsid w:val="004A5675"/>
    <w:rsid w:val="004B6C67"/>
    <w:rsid w:val="004C2AA8"/>
    <w:rsid w:val="00510F41"/>
    <w:rsid w:val="0056091B"/>
    <w:rsid w:val="0056621C"/>
    <w:rsid w:val="00571FBE"/>
    <w:rsid w:val="00583C07"/>
    <w:rsid w:val="005B48F4"/>
    <w:rsid w:val="005E103D"/>
    <w:rsid w:val="005E17AC"/>
    <w:rsid w:val="005F74C0"/>
    <w:rsid w:val="00600EF2"/>
    <w:rsid w:val="006013EA"/>
    <w:rsid w:val="00602695"/>
    <w:rsid w:val="0061510B"/>
    <w:rsid w:val="00644549"/>
    <w:rsid w:val="00657910"/>
    <w:rsid w:val="00677CF5"/>
    <w:rsid w:val="00677E8C"/>
    <w:rsid w:val="006A089F"/>
    <w:rsid w:val="006C26A7"/>
    <w:rsid w:val="006C32BC"/>
    <w:rsid w:val="006C4CC9"/>
    <w:rsid w:val="006D4E2C"/>
    <w:rsid w:val="00713B28"/>
    <w:rsid w:val="0074766F"/>
    <w:rsid w:val="0076534A"/>
    <w:rsid w:val="00772075"/>
    <w:rsid w:val="00780032"/>
    <w:rsid w:val="007D089C"/>
    <w:rsid w:val="007E05BD"/>
    <w:rsid w:val="007F11DC"/>
    <w:rsid w:val="0080414A"/>
    <w:rsid w:val="00814A14"/>
    <w:rsid w:val="00835EA0"/>
    <w:rsid w:val="00853818"/>
    <w:rsid w:val="008648F7"/>
    <w:rsid w:val="008818B5"/>
    <w:rsid w:val="008A08D5"/>
    <w:rsid w:val="008A158E"/>
    <w:rsid w:val="008D6EE2"/>
    <w:rsid w:val="008F12F1"/>
    <w:rsid w:val="009204AC"/>
    <w:rsid w:val="00931711"/>
    <w:rsid w:val="009427C4"/>
    <w:rsid w:val="00970DE5"/>
    <w:rsid w:val="00976DB5"/>
    <w:rsid w:val="009831B9"/>
    <w:rsid w:val="009951D0"/>
    <w:rsid w:val="00996971"/>
    <w:rsid w:val="009B20F0"/>
    <w:rsid w:val="009C27AE"/>
    <w:rsid w:val="009E2062"/>
    <w:rsid w:val="009E2B46"/>
    <w:rsid w:val="00A004CE"/>
    <w:rsid w:val="00A10E4D"/>
    <w:rsid w:val="00A368DB"/>
    <w:rsid w:val="00A55BB5"/>
    <w:rsid w:val="00A57196"/>
    <w:rsid w:val="00AA7B01"/>
    <w:rsid w:val="00AC5B68"/>
    <w:rsid w:val="00AC6935"/>
    <w:rsid w:val="00AC781A"/>
    <w:rsid w:val="00B011F0"/>
    <w:rsid w:val="00B10E91"/>
    <w:rsid w:val="00B12485"/>
    <w:rsid w:val="00B578EC"/>
    <w:rsid w:val="00B876B2"/>
    <w:rsid w:val="00BD3DB8"/>
    <w:rsid w:val="00BF0D83"/>
    <w:rsid w:val="00C049E7"/>
    <w:rsid w:val="00C17C74"/>
    <w:rsid w:val="00C23FA9"/>
    <w:rsid w:val="00C31E34"/>
    <w:rsid w:val="00C3532E"/>
    <w:rsid w:val="00C35ED3"/>
    <w:rsid w:val="00C516CD"/>
    <w:rsid w:val="00C90168"/>
    <w:rsid w:val="00CA0BF7"/>
    <w:rsid w:val="00CF3910"/>
    <w:rsid w:val="00D23ECB"/>
    <w:rsid w:val="00D418B3"/>
    <w:rsid w:val="00D47EA7"/>
    <w:rsid w:val="00D56FD4"/>
    <w:rsid w:val="00D6008E"/>
    <w:rsid w:val="00D671A1"/>
    <w:rsid w:val="00DA306B"/>
    <w:rsid w:val="00DA6744"/>
    <w:rsid w:val="00DF5951"/>
    <w:rsid w:val="00E12D6C"/>
    <w:rsid w:val="00E43F73"/>
    <w:rsid w:val="00E73EF0"/>
    <w:rsid w:val="00E92721"/>
    <w:rsid w:val="00ED3C88"/>
    <w:rsid w:val="00EE3252"/>
    <w:rsid w:val="00EE3315"/>
    <w:rsid w:val="00EE52B3"/>
    <w:rsid w:val="00F017E8"/>
    <w:rsid w:val="00F1141F"/>
    <w:rsid w:val="00F23014"/>
    <w:rsid w:val="00F33B9F"/>
    <w:rsid w:val="00F55119"/>
    <w:rsid w:val="00FA0419"/>
    <w:rsid w:val="00FB75C4"/>
    <w:rsid w:val="00FC1083"/>
    <w:rsid w:val="00FD7BF7"/>
    <w:rsid w:val="00FE4259"/>
    <w:rsid w:val="00FF3865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B5"/>
  </w:style>
  <w:style w:type="paragraph" w:styleId="1">
    <w:name w:val="heading 1"/>
    <w:basedOn w:val="a"/>
    <w:next w:val="a"/>
    <w:link w:val="10"/>
    <w:qFormat/>
    <w:rsid w:val="006C4CC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CC9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C4C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4CC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C4CC9"/>
    <w:rPr>
      <w:color w:val="0000FF" w:themeColor="hyperlink"/>
      <w:u w:val="single"/>
    </w:rPr>
  </w:style>
  <w:style w:type="paragraph" w:customStyle="1" w:styleId="Style27">
    <w:name w:val="Style27"/>
    <w:basedOn w:val="a"/>
    <w:rsid w:val="006C4CC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6C4CC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a"/>
    <w:rsid w:val="006C4CC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4CC9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8A0"/>
  </w:style>
  <w:style w:type="paragraph" w:styleId="a9">
    <w:name w:val="footer"/>
    <w:basedOn w:val="a"/>
    <w:link w:val="aa"/>
    <w:uiPriority w:val="99"/>
    <w:semiHidden/>
    <w:unhideWhenUsed/>
    <w:rsid w:val="00407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78A0"/>
  </w:style>
  <w:style w:type="paragraph" w:styleId="ab">
    <w:name w:val="Balloon Text"/>
    <w:basedOn w:val="a"/>
    <w:link w:val="ac"/>
    <w:uiPriority w:val="99"/>
    <w:semiHidden/>
    <w:unhideWhenUsed/>
    <w:rsid w:val="0040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ro.ru/" TargetMode="External"/><Relationship Id="rId18" Type="http://schemas.openxmlformats.org/officeDocument/2006/relationships/hyperlink" Target="https://www.minfin.ru/ru/perfomanc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nsultant.ru/" TargetMode="External"/><Relationship Id="rId20" Type="http://schemas.openxmlformats.org/officeDocument/2006/relationships/hyperlink" Target="http://www.kreml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socma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zlib.net/" TargetMode="External"/><Relationship Id="rId10" Type="http://schemas.openxmlformats.org/officeDocument/2006/relationships/hyperlink" Target="https://www.gumer.ru" TargetMode="External"/><Relationship Id="rId19" Type="http://schemas.openxmlformats.org/officeDocument/2006/relationships/hyperlink" Target="http://www.cbr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-al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1CD7-40CB-4F65-958F-63164E01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26972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Преподователь</cp:lastModifiedBy>
  <cp:revision>15</cp:revision>
  <cp:lastPrinted>2021-04-09T11:43:00Z</cp:lastPrinted>
  <dcterms:created xsi:type="dcterms:W3CDTF">2019-11-11T10:19:00Z</dcterms:created>
  <dcterms:modified xsi:type="dcterms:W3CDTF">2023-11-08T07:33:00Z</dcterms:modified>
</cp:coreProperties>
</file>