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365670">
        <w:rPr>
          <w:rFonts w:ascii="Times New Roman" w:hAnsi="Times New Roman" w:cs="Times New Roman"/>
          <w:b/>
        </w:rPr>
        <w:t>МИНИСТЕРСТВО ОБРАЗОВАНИЯ И НАУКИ УЛЬЯНОВСКОЙ ОБЛАСТИ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Областное государственное  бюджетное профессиональное 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670">
        <w:rPr>
          <w:rFonts w:ascii="Times New Roman" w:hAnsi="Times New Roman" w:cs="Times New Roman"/>
          <w:b/>
          <w:sz w:val="32"/>
          <w:szCs w:val="32"/>
        </w:rPr>
        <w:t xml:space="preserve"> «Димитровградский механико-технологический техникум 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670">
        <w:rPr>
          <w:rFonts w:ascii="Times New Roman" w:hAnsi="Times New Roman" w:cs="Times New Roman"/>
          <w:b/>
          <w:sz w:val="32"/>
          <w:szCs w:val="32"/>
        </w:rPr>
        <w:t>молочной промышленности»</w:t>
      </w: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339" w:rsidRDefault="00801339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339" w:rsidRPr="00365670" w:rsidRDefault="00801339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365670" w:rsidP="00365670">
      <w:pPr>
        <w:shd w:val="clear" w:color="auto" w:fill="FFFFFF"/>
        <w:spacing w:after="0"/>
        <w:ind w:left="24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 w:rsidRPr="00365670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365670" w:rsidRPr="00365670" w:rsidRDefault="00365670" w:rsidP="00365670">
      <w:pPr>
        <w:shd w:val="clear" w:color="auto" w:fill="FFFFFF"/>
        <w:spacing w:after="0"/>
        <w:ind w:left="24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65670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УЧЕБНОЙ ПРАКТИКИ</w:t>
      </w:r>
    </w:p>
    <w:p w:rsidR="00365670" w:rsidRPr="00365670" w:rsidRDefault="00365670" w:rsidP="00365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65670"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 xml:space="preserve"> ПМ.03 Наладка и испытания теплотехнического оборудования и систем тепло- и топливоснабжения</w:t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5670"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 xml:space="preserve">13.02.02. Теплоснабжение и теплотехническое оборудование </w:t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  <w:r w:rsidRPr="00365670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5670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365670" w:rsidRPr="00365670" w:rsidRDefault="00365670" w:rsidP="00365670">
      <w:pPr>
        <w:spacing w:after="0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365670" w:rsidRPr="00365670" w:rsidRDefault="00365670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5670" w:rsidRDefault="00365670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01339" w:rsidRPr="00365670" w:rsidRDefault="00801339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5670" w:rsidRPr="00365670" w:rsidRDefault="00365670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5670" w:rsidRPr="00365670" w:rsidRDefault="00CD11F2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2020</w:t>
      </w: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Pr="00365670" w:rsidRDefault="00E33477" w:rsidP="00365670">
      <w:pPr>
        <w:spacing w:after="0"/>
        <w:contextualSpacing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6120765" cy="8682765"/>
            <wp:effectExtent l="19050" t="0" r="0" b="0"/>
            <wp:docPr id="1" name="Рисунок 1" descr="C:\Users\Преподователь\AppData\Local\Microsoft\Windows\Temporary Internet Files\Content.Word\УП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УП 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8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A3" w:rsidRPr="00365670" w:rsidRDefault="008A3FA3" w:rsidP="00365670">
      <w:pPr>
        <w:spacing w:after="0"/>
        <w:contextualSpacing/>
        <w:rPr>
          <w:rFonts w:ascii="Times New Roman" w:hAnsi="Times New Roman" w:cs="Times New Roman"/>
        </w:rPr>
      </w:pPr>
    </w:p>
    <w:p w:rsidR="00365670" w:rsidRPr="00365670" w:rsidRDefault="00365670" w:rsidP="00365670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5670">
        <w:rPr>
          <w:rFonts w:ascii="Times New Roman" w:hAnsi="Times New Roman" w:cs="Times New Roman"/>
          <w:b/>
          <w:sz w:val="28"/>
          <w:szCs w:val="28"/>
        </w:rPr>
        <w:t xml:space="preserve"> ПАСПОРТ ПРОГРАММЫ УЧЕБНОЙ ПРАКТИКИ</w:t>
      </w:r>
    </w:p>
    <w:p w:rsidR="00365670" w:rsidRPr="00365670" w:rsidRDefault="00365670" w:rsidP="00365670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70" w:rsidRPr="00365670" w:rsidRDefault="00365670" w:rsidP="00365670">
      <w:pPr>
        <w:numPr>
          <w:ilvl w:val="1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365670" w:rsidRPr="00365670" w:rsidRDefault="00365670" w:rsidP="0036567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</w:t>
      </w:r>
      <w:r w:rsidRPr="00365670">
        <w:rPr>
          <w:rFonts w:ascii="Times New Roman" w:hAnsi="Times New Roman" w:cs="Times New Roman"/>
          <w:b/>
          <w:sz w:val="28"/>
          <w:szCs w:val="28"/>
        </w:rPr>
        <w:t>13.02.02 Теплоснабжение и теплотехническое оборудование</w:t>
      </w:r>
      <w:r w:rsidRPr="00365670">
        <w:rPr>
          <w:rFonts w:ascii="Times New Roman" w:hAnsi="Times New Roman" w:cs="Times New Roman"/>
          <w:bCs/>
          <w:sz w:val="28"/>
          <w:szCs w:val="28"/>
        </w:rPr>
        <w:t xml:space="preserve"> в части освоения квалификации: </w:t>
      </w:r>
      <w:r w:rsidRPr="00365670">
        <w:rPr>
          <w:rFonts w:ascii="Times New Roman" w:hAnsi="Times New Roman" w:cs="Times New Roman"/>
          <w:b/>
          <w:bCs/>
          <w:sz w:val="28"/>
          <w:szCs w:val="28"/>
        </w:rPr>
        <w:t>техник – теплотехник</w:t>
      </w:r>
      <w:r w:rsidRPr="00365670">
        <w:rPr>
          <w:rFonts w:ascii="Times New Roman" w:hAnsi="Times New Roman" w:cs="Times New Roman"/>
          <w:bCs/>
          <w:sz w:val="28"/>
          <w:szCs w:val="28"/>
        </w:rPr>
        <w:t xml:space="preserve"> и вида деятельности: </w:t>
      </w:r>
      <w:r w:rsidRPr="00365670">
        <w:rPr>
          <w:rFonts w:ascii="Times New Roman" w:hAnsi="Times New Roman" w:cs="Times New Roman"/>
          <w:b/>
          <w:bCs/>
          <w:sz w:val="28"/>
          <w:szCs w:val="28"/>
        </w:rPr>
        <w:t xml:space="preserve">ВД </w:t>
      </w:r>
      <w:r w:rsidRPr="00365670">
        <w:rPr>
          <w:rFonts w:ascii="Times New Roman" w:hAnsi="Times New Roman" w:cs="Times New Roman"/>
          <w:sz w:val="28"/>
          <w:szCs w:val="28"/>
        </w:rPr>
        <w:t xml:space="preserve"> "</w:t>
      </w:r>
      <w:r w:rsidRPr="00365670">
        <w:rPr>
          <w:rFonts w:ascii="Times New Roman" w:hAnsi="Times New Roman" w:cs="Times New Roman"/>
          <w:b/>
          <w:sz w:val="28"/>
          <w:szCs w:val="28"/>
        </w:rPr>
        <w:t>Наладка и испытания теплотехнического оборудования и систем тепло- и топливоснабжения"</w:t>
      </w:r>
    </w:p>
    <w:p w:rsidR="00365670" w:rsidRPr="00365670" w:rsidRDefault="00365670" w:rsidP="0036567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</w:rPr>
        <w:t xml:space="preserve"> </w:t>
      </w:r>
      <w:r w:rsidRPr="00365670">
        <w:rPr>
          <w:rFonts w:ascii="Times New Roman" w:hAnsi="Times New Roman" w:cs="Times New Roman"/>
        </w:rPr>
        <w:t xml:space="preserve"> </w:t>
      </w:r>
    </w:p>
    <w:p w:rsidR="00365670" w:rsidRPr="00365670" w:rsidRDefault="00365670" w:rsidP="00365670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практики – </w:t>
      </w:r>
      <w:r w:rsidRPr="00365670">
        <w:rPr>
          <w:rFonts w:ascii="Times New Roman" w:hAnsi="Times New Roman" w:cs="Times New Roman"/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857"/>
      </w:tblGrid>
      <w:tr w:rsidR="00365670" w:rsidRPr="00365670" w:rsidTr="00955FA9">
        <w:tc>
          <w:tcPr>
            <w:tcW w:w="2998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Наименование результата практики</w:t>
            </w:r>
          </w:p>
        </w:tc>
      </w:tr>
      <w:tr w:rsidR="00365670" w:rsidRPr="00365670" w:rsidTr="00955FA9">
        <w:tc>
          <w:tcPr>
            <w:tcW w:w="2998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5670">
              <w:rPr>
                <w:rFonts w:ascii="Times New Roman" w:hAnsi="Times New Roman" w:cs="Times New Roman"/>
                <w:b/>
                <w:i/>
              </w:rPr>
              <w:t xml:space="preserve">Студент должен уметь: </w:t>
            </w:r>
          </w:p>
          <w:p w:rsidR="00365670" w:rsidRPr="00365670" w:rsidRDefault="00365670" w:rsidP="00365670">
            <w:pPr>
              <w:pStyle w:val="a9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3656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подготовку к наладке и испытаниям теплотехнического оборудования и систем тепло- и топливоснабжения; 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 подготовку к работе средств измерений и аппаратуры; 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работу по наладке и испытаниям теплотехнического оборудования и систем тепло- и топливоснабжения в соответствии с методическими, нормативными и другими руководящими материалами по организации пусконаладочных работ; 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обработку результатов наладки и испытаний теплотехнического оборудования и систем тепло- и топливоснабжения; 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вести техническую документацию во время проведения наладки и испытаний теплотехнического оборудования и систем тепло- и топливоснабжения; </w:t>
            </w:r>
          </w:p>
          <w:p w:rsidR="00365670" w:rsidRPr="00365670" w:rsidRDefault="00365670" w:rsidP="00365670">
            <w:pPr>
              <w:spacing w:after="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5670" w:rsidRPr="00365670" w:rsidRDefault="00365670" w:rsidP="00365670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Содержание учебной практики направлено на формирование элементов следующих компетенций:</w:t>
            </w:r>
          </w:p>
          <w:p w:rsidR="00365670" w:rsidRPr="00365670" w:rsidRDefault="00365670" w:rsidP="00365670">
            <w:pPr>
              <w:spacing w:after="0" w:line="240" w:lineRule="auto"/>
              <w:ind w:left="10"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 xml:space="preserve">ПК 3.1. Участвовать в наладке и испытаниях теплотехнического оборудования и систем </w:t>
            </w:r>
            <w:r w:rsidRPr="00365670">
              <w:rPr>
                <w:rFonts w:ascii="Times New Roman" w:hAnsi="Times New Roman" w:cs="Times New Roman"/>
                <w:color w:val="000000"/>
              </w:rPr>
              <w:t xml:space="preserve"> тепло- и топливоснабжения</w:t>
            </w:r>
            <w:r w:rsidRPr="00365670">
              <w:rPr>
                <w:rFonts w:ascii="Times New Roman" w:hAnsi="Times New Roman" w:cs="Times New Roman"/>
              </w:rPr>
              <w:t xml:space="preserve"> </w:t>
            </w:r>
            <w:r w:rsidRPr="003656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65670" w:rsidRPr="00365670" w:rsidRDefault="00365670" w:rsidP="00365670">
            <w:pPr>
              <w:spacing w:after="0" w:line="240" w:lineRule="auto"/>
              <w:ind w:left="10"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color w:val="000000"/>
              </w:rPr>
              <w:t>ПК 3.2.Составлять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lastRenderedPageBreak/>
              <w:t>ОК1 Понимать сущность и социальную значимость своей будущей профессии, проявлять к ней устойчивый интерес.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ОК 2</w:t>
            </w:r>
            <w:r w:rsidRPr="0036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670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ОК 3 Принимать решения в стандартных и нестандартных ситуациях и нести за них ответственность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ОК 4</w:t>
            </w:r>
            <w:r w:rsidRPr="0036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670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ОК 5</w:t>
            </w:r>
            <w:r w:rsidRPr="0036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670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ОК 6 Работать в коллективе и в команде, эффективно общаться с коллегами, руководством, потребителями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ОК 7 Брать на себя ответственность за работу членов команды (подчиненных), за результат выполнения заданий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ОК 8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ОК 9 Ориентироваться в условиях частой смены технологий в профессиональной деятельности</w:t>
            </w:r>
          </w:p>
        </w:tc>
      </w:tr>
    </w:tbl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 xml:space="preserve">1.3 Количество часов на освоение  учебной практики: всего -  36 часов  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  <w:sectPr w:rsidR="00365670" w:rsidRPr="00365670" w:rsidSect="00347225">
          <w:headerReference w:type="default" r:id="rId8"/>
          <w:footerReference w:type="even" r:id="rId9"/>
          <w:footerReference w:type="default" r:id="rId10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365670" w:rsidRPr="00365670" w:rsidRDefault="00365670" w:rsidP="00365670">
      <w:pPr>
        <w:numPr>
          <w:ilvl w:val="0"/>
          <w:numId w:val="6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 УЧЕБНОЙ  ПРАКТИКИ</w:t>
      </w:r>
    </w:p>
    <w:tbl>
      <w:tblPr>
        <w:tblW w:w="156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175"/>
        <w:gridCol w:w="3118"/>
        <w:gridCol w:w="4972"/>
        <w:gridCol w:w="1213"/>
      </w:tblGrid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Наименование ПМ и видов работ УП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 учебной практики 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</w:p>
        </w:tc>
      </w:tr>
      <w:tr w:rsidR="00365670" w:rsidRPr="00365670" w:rsidTr="00955FA9">
        <w:tc>
          <w:tcPr>
            <w:tcW w:w="14470" w:type="dxa"/>
            <w:gridSpan w:val="4"/>
          </w:tcPr>
          <w:p w:rsidR="00365670" w:rsidRPr="00365670" w:rsidRDefault="00365670" w:rsidP="003656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65670" w:rsidRPr="00365670" w:rsidTr="00955FA9">
        <w:trPr>
          <w:trHeight w:val="2221"/>
        </w:trPr>
        <w:tc>
          <w:tcPr>
            <w:tcW w:w="3205" w:type="dxa"/>
          </w:tcPr>
          <w:p w:rsidR="00365670" w:rsidRPr="00365670" w:rsidRDefault="00365670" w:rsidP="00365670">
            <w:pPr>
              <w:pStyle w:val="a8"/>
              <w:numPr>
                <w:ilvl w:val="0"/>
                <w:numId w:val="1"/>
              </w:numPr>
              <w:ind w:left="95" w:firstLine="0"/>
              <w:contextualSpacing/>
            </w:pPr>
            <w:r w:rsidRPr="00365670">
              <w:rPr>
                <w:b/>
              </w:rPr>
              <w:t>Виды работ</w:t>
            </w:r>
            <w:r w:rsidRPr="00365670">
              <w:t xml:space="preserve"> Выполнить схему котельной установки с расстановкой КИП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ПК 3.1. Участвовать в наладке и испытаниях теплотехнического оборудования и систем </w:t>
            </w:r>
            <w:r w:rsidRPr="0036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тепло- и топливоснабжения</w:t>
            </w:r>
          </w:p>
          <w:p w:rsidR="00365670" w:rsidRPr="00365670" w:rsidRDefault="00365670" w:rsidP="00365670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5670" w:rsidRPr="00365670" w:rsidRDefault="00365670" w:rsidP="00365670">
            <w:pPr>
              <w:pStyle w:val="a9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Тема.1.Контрольно измерительные приборы, применяемые при режимно-наладочных испытаниях.</w:t>
            </w:r>
          </w:p>
          <w:p w:rsidR="00365670" w:rsidRPr="00365670" w:rsidRDefault="00365670" w:rsidP="00365670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пуско-наладочных работ и испытаний теплотехнического оборудования. Документация и отчетность.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Контрольно-измерительные приборы. Требования к их расстановке. Схемы расстановки. Подготовка к работе средств измерений и аппаратуры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65670" w:rsidRPr="00365670" w:rsidTr="00955FA9">
        <w:trPr>
          <w:trHeight w:val="1970"/>
        </w:trPr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5" w:firstLine="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365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Работа с таблицами и диаграммами «Энтальпии воздуха и продуктов сгорания».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Определить состав топлива и теплоты сгорания.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/>
              <w:ind w:left="10" w:firstLine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color w:val="000000"/>
              </w:rPr>
              <w:t>ПК 3.2.Составлять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Тема 2.Пуско наладочные работы котельного оборудования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Работа с таблицами. Определение энтальпии  воздуха и продуктов горения с использованием диаграмм и таблиц. Методика выполнения расчётов.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rPr>
          <w:trHeight w:val="1612"/>
        </w:trPr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365670" w:rsidRPr="00365670" w:rsidRDefault="00365670" w:rsidP="00365670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Заполнение акта комплексного опробывания дымососа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/>
              <w:ind w:left="10" w:firstLine="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color w:val="000000"/>
              </w:rPr>
              <w:t>ПК 3.2.Составлять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Тема 3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5670">
              <w:rPr>
                <w:rFonts w:ascii="Times New Roman" w:hAnsi="Times New Roman" w:cs="Times New Roman"/>
              </w:rPr>
              <w:t xml:space="preserve"> Комплексное опробывание оборудования, подготовка к пуску и пуск 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Устройство, принцип работы дымососов. Основные характеристики. Порядок  подготовки оборудования к комплесному опробыванию.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365670" w:rsidRPr="00365670" w:rsidRDefault="00365670" w:rsidP="00365670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Разработать тепловой баланс парового котла, работающего на природном </w:t>
            </w:r>
            <w:r w:rsidRPr="00365670">
              <w:rPr>
                <w:rFonts w:ascii="Times New Roman" w:hAnsi="Times New Roman"/>
                <w:sz w:val="24"/>
                <w:szCs w:val="24"/>
              </w:rPr>
              <w:lastRenderedPageBreak/>
              <w:t>газе с учётом потерь.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/>
              <w:ind w:left="10" w:firstLine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color w:val="000000"/>
              </w:rPr>
              <w:lastRenderedPageBreak/>
              <w:t xml:space="preserve">ПК 3.2.Составлять отчётную документацию по результатам наладки и испытаний теплотехнического </w:t>
            </w:r>
            <w:r w:rsidRPr="00365670">
              <w:rPr>
                <w:rFonts w:ascii="Times New Roman" w:hAnsi="Times New Roman" w:cs="Times New Roman"/>
                <w:color w:val="000000"/>
              </w:rPr>
              <w:lastRenderedPageBreak/>
              <w:t>оборудования и систем тепло- и топливоснабжения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/>
              <w:ind w:right="38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lastRenderedPageBreak/>
              <w:t>Тема 4. Тепловые балансы котлоагрегатов и их составление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Упрощенные методики составления тепловых  балансов котельных установок. Уравнение теплового баланса Потери, их определение.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Выполнить настройку рабочих предохранительных клапанов на паровом котле</w:t>
            </w:r>
          </w:p>
          <w:p w:rsidR="00365670" w:rsidRPr="00365670" w:rsidRDefault="00365670" w:rsidP="003656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и заполнить акт настройки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ПК 3.1. Участвовать в наладке и испытаниях теплотехнического оборудования и систем </w:t>
            </w:r>
            <w:r w:rsidRPr="0036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тепло- и топливоснабжения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670" w:rsidRPr="00365670" w:rsidRDefault="00365670" w:rsidP="00365670">
            <w:pPr>
              <w:spacing w:after="0" w:line="240" w:lineRule="auto"/>
              <w:ind w:left="10" w:firstLine="8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color w:val="000000"/>
              </w:rPr>
              <w:t>ПК 3.2.Составлять отчётную документацию по результатам наладки и испытаний теплотехнического оборудования и систем тепло- и топливоснабжения</w:t>
            </w:r>
          </w:p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Тема 5. Режимно-наладочные испытания котлов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Устройство и принцип работы предохранительных клапанов. Места  и порядок их установки Нормы регулировки предохранительных клапанов. Последовательность регулировки. Порядок заполнения акта  настройки клапанов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Провести испытание теплообменника</w:t>
            </w:r>
            <w:r w:rsidRPr="00365670">
              <w:rPr>
                <w:rFonts w:ascii="Times New Roman" w:hAnsi="Times New Roman" w:cs="Times New Roman"/>
              </w:rPr>
              <w:t xml:space="preserve"> поверхностного типа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ПК 3.1. Участвовать в наладке и испытаниях теплотехнического оборудования и систем </w:t>
            </w:r>
            <w:r w:rsidRPr="0036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тепло- и топливоснабжения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 xml:space="preserve">Тема 6. 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и режимная наладка </w:t>
            </w:r>
            <w:r w:rsidRPr="00365670">
              <w:rPr>
                <w:rFonts w:ascii="Times New Roman" w:hAnsi="Times New Roman" w:cs="Times New Roman"/>
              </w:rPr>
              <w:t>теплотехнического оборудования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Устройство и принцип работы  теплообменника. Схемы установки КИП. Программа испытаний.</w:t>
            </w: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5670" w:rsidRPr="00365670" w:rsidTr="00955FA9">
        <w:tc>
          <w:tcPr>
            <w:tcW w:w="320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365670" w:rsidRPr="00365670" w:rsidRDefault="00365670" w:rsidP="003656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65670" w:rsidRPr="00365670" w:rsidRDefault="00365670" w:rsidP="00365670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iC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  <w:sectPr w:rsidR="00365670" w:rsidRPr="00365670" w:rsidSect="002624E3">
          <w:pgSz w:w="16840" w:h="11907" w:orient="landscape"/>
          <w:pgMar w:top="1560" w:right="284" w:bottom="708" w:left="851" w:header="709" w:footer="709" w:gutter="0"/>
          <w:cols w:space="720"/>
          <w:docGrid w:linePitch="326"/>
        </w:sectPr>
      </w:pPr>
    </w:p>
    <w:p w:rsidR="00365670" w:rsidRPr="00365670" w:rsidRDefault="00365670" w:rsidP="003656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III</w:t>
      </w:r>
      <w:r w:rsidRPr="00365670">
        <w:rPr>
          <w:rFonts w:ascii="Times New Roman" w:hAnsi="Times New Roman" w:cs="Times New Roman"/>
          <w:b/>
          <w:sz w:val="28"/>
          <w:szCs w:val="28"/>
        </w:rPr>
        <w:t>. УСЛОВИЯ РЕАЛИЗАЦИИ УЧЕБНОЙ ПРАКТИКИ</w:t>
      </w:r>
    </w:p>
    <w:p w:rsidR="00365670" w:rsidRPr="00365670" w:rsidRDefault="00365670" w:rsidP="0036567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3.1. Требования к  материально-техническому обеспечению</w:t>
      </w:r>
    </w:p>
    <w:p w:rsidR="00365670" w:rsidRPr="00365670" w:rsidRDefault="00365670" w:rsidP="0036567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>Программа учебной практики ПМ.03 Наладка и испытания теплотехнического оборудования и систем тепло- и топливоснабжения реализуется в лабораториях образовательного учреждения: «Наладка и испытания теплотехнического оборудования», учебного полигона, учебном кабинете «Наладка и испытания теплотехнического оборудования»,  а также на учебных базах практики иных структурных подразделениях техникума,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и Учреждением.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Оборудование рабочих мест проведение учебной практики: </w:t>
      </w:r>
    </w:p>
    <w:p w:rsidR="00365670" w:rsidRPr="00365670" w:rsidRDefault="00365670" w:rsidP="0036567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Операционные системы Windows, стандартные офисные программы; </w:t>
      </w:r>
    </w:p>
    <w:p w:rsidR="00365670" w:rsidRPr="00365670" w:rsidRDefault="00365670" w:rsidP="00365670">
      <w:pPr>
        <w:numPr>
          <w:ilvl w:val="0"/>
          <w:numId w:val="7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>Комплект учебно- методической документации, наглядные пособия ( плакаты,  муляжи-макеты теплотехнического оборудования)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2. Мультимедийная установка для показа фильмов, электронных презентаций и слайдов. 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3. </w:t>
      </w:r>
      <w:r w:rsidRPr="00365670">
        <w:rPr>
          <w:rFonts w:ascii="Times New Roman" w:hAnsi="Times New Roman" w:cs="Times New Roman"/>
          <w:bCs/>
          <w:sz w:val="28"/>
        </w:rPr>
        <w:t>Инвентарь: сантехнический инструмент, электромонтажный инструмент, слесарный инструмент, средства индивидуальной защиты</w:t>
      </w:r>
      <w:r w:rsidRPr="0036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>4. Производственное оборудование лаборатории и учебного полигона соответствует современным требованиям и стандартам: контрольно-измерительные приборы,газорегуляторный пункт, механический фильтр, котёл марки Е 1/9, пароперегреватель, дымосос, дутьевой вентилятор, центробежный насос.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обучения:</w:t>
      </w:r>
    </w:p>
    <w:p w:rsidR="00365670" w:rsidRPr="00365670" w:rsidRDefault="00365670" w:rsidP="00365670">
      <w:pPr>
        <w:pStyle w:val="a9"/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670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365670">
        <w:rPr>
          <w:rFonts w:ascii="Times New Roman" w:hAnsi="Times New Roman" w:cs="Times New Roman"/>
          <w:color w:val="000000"/>
        </w:rPr>
        <w:lastRenderedPageBreak/>
        <w:t>Эстеркин Р.И. «Эксплуатация, ремонт, наладка и испытания теплотехнического оборудования» - СПБ: Энергоатомиздат, 2016г. – 304 с.: ил</w:t>
      </w:r>
    </w:p>
    <w:p w:rsidR="00365670" w:rsidRPr="00365670" w:rsidRDefault="00365670" w:rsidP="00365670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</w:rPr>
        <w:t>Соколов Б.А.  Котельные установки и их эксплуатация. . С- Петербург.2013 г.</w:t>
      </w:r>
    </w:p>
    <w:p w:rsidR="00365670" w:rsidRPr="00365670" w:rsidRDefault="00365670" w:rsidP="00365670">
      <w:pPr>
        <w:tabs>
          <w:tab w:val="left" w:pos="0"/>
          <w:tab w:val="left" w:pos="426"/>
        </w:tabs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365670" w:rsidRPr="00365670" w:rsidRDefault="00365670" w:rsidP="00365670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</w:rPr>
        <w:t xml:space="preserve">Правила технической эксплуатации тепловых энергоустановок. Издательство «Лань». С-Петербург. </w:t>
      </w:r>
      <w:smartTag w:uri="urn:schemas-microsoft-com:office:smarttags" w:element="metricconverter">
        <w:smartTagPr>
          <w:attr w:name="ProductID" w:val="2013 г"/>
        </w:smartTagPr>
        <w:r w:rsidRPr="00365670">
          <w:rPr>
            <w:rFonts w:ascii="Times New Roman" w:hAnsi="Times New Roman" w:cs="Times New Roman"/>
          </w:rPr>
          <w:t>2013 г</w:t>
        </w:r>
      </w:smartTag>
      <w:r w:rsidRPr="00365670">
        <w:rPr>
          <w:rFonts w:ascii="Times New Roman" w:hAnsi="Times New Roman" w:cs="Times New Roman"/>
        </w:rPr>
        <w:t>.</w:t>
      </w:r>
    </w:p>
    <w:p w:rsidR="00365670" w:rsidRPr="00365670" w:rsidRDefault="00365670" w:rsidP="0036567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8"/>
        </w:rPr>
      </w:pPr>
      <w:r w:rsidRPr="00365670">
        <w:rPr>
          <w:rFonts w:ascii="Times New Roman" w:hAnsi="Times New Roman" w:cs="Times New Roman"/>
          <w:color w:val="000000"/>
        </w:rPr>
        <w:t>Правила устройства и безопасной эксплуатации сосудов, работающих под давлением</w:t>
      </w:r>
    </w:p>
    <w:p w:rsidR="00365670" w:rsidRPr="00365670" w:rsidRDefault="00365670" w:rsidP="0036567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8"/>
        </w:rPr>
      </w:pPr>
      <w:r w:rsidRPr="00365670">
        <w:rPr>
          <w:rFonts w:ascii="Times New Roman" w:hAnsi="Times New Roman" w:cs="Times New Roman"/>
          <w:color w:val="000000"/>
        </w:rPr>
        <w:t>Правила устройства и безопасной эксплуатации трубопроводов пара и горячей воды: М, ПИО ОБТ, 2003г.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color w:val="000000"/>
          <w:spacing w:val="4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365670">
        <w:rPr>
          <w:rFonts w:ascii="Times New Roman" w:hAnsi="Times New Roman" w:cs="Times New Roman"/>
          <w:color w:val="000000"/>
        </w:rPr>
        <w:t xml:space="preserve">теплопотребляющих установок и тепловых сетей потребителей: М, Энергоатомиздат, </w:t>
      </w:r>
    </w:p>
    <w:p w:rsidR="00365670" w:rsidRPr="00365670" w:rsidRDefault="00365670" w:rsidP="0036567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5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2"/>
        </w:rPr>
      </w:pPr>
      <w:r w:rsidRPr="00365670">
        <w:rPr>
          <w:rFonts w:ascii="Times New Roman" w:hAnsi="Times New Roman" w:cs="Times New Roman"/>
          <w:color w:val="000000"/>
        </w:rPr>
        <w:t>Янкелевич В. И. «Наладка  газомазутных промышленных котльных. М. Энергоатомиздат.</w:t>
      </w:r>
    </w:p>
    <w:p w:rsidR="00365670" w:rsidRPr="00365670" w:rsidRDefault="00365670" w:rsidP="00365670">
      <w:pPr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65670">
        <w:rPr>
          <w:rFonts w:ascii="Times New Roman" w:hAnsi="Times New Roman" w:cs="Times New Roman"/>
          <w:bCs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365670">
          <w:rPr>
            <w:rFonts w:ascii="Times New Roman" w:hAnsi="Times New Roman" w:cs="Times New Roman"/>
            <w:bCs/>
          </w:rPr>
          <w:t>2002 г</w:t>
        </w:r>
      </w:smartTag>
      <w:r w:rsidRPr="00365670">
        <w:rPr>
          <w:rFonts w:ascii="Times New Roman" w:hAnsi="Times New Roman" w:cs="Times New Roman"/>
          <w:bCs/>
        </w:rPr>
        <w:t>. «Методические указания по наладке системы регулирования процесса горения газомазутных котлов.»</w:t>
      </w:r>
    </w:p>
    <w:p w:rsidR="00365670" w:rsidRPr="00365670" w:rsidRDefault="00365670" w:rsidP="00365670">
      <w:pPr>
        <w:keepNext/>
        <w:numPr>
          <w:ilvl w:val="0"/>
          <w:numId w:val="2"/>
        </w:numPr>
        <w:shd w:val="clear" w:color="auto" w:fill="FCFCFC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outlineLvl w:val="0"/>
        <w:rPr>
          <w:rFonts w:ascii="Times New Roman" w:eastAsia="DejaVu Sans" w:hAnsi="Times New Roman" w:cs="Times New Roman"/>
        </w:rPr>
      </w:pPr>
      <w:r w:rsidRPr="00365670">
        <w:rPr>
          <w:rFonts w:ascii="Times New Roman" w:hAnsi="Times New Roman" w:cs="Times New Roman"/>
          <w:bCs/>
          <w:color w:val="000000"/>
        </w:rPr>
        <w:t>Методические указания по проведению эксплуатационных испытаний котельных установок для оценки качества ремонта РД</w:t>
      </w:r>
      <w:r w:rsidRPr="00365670">
        <w:rPr>
          <w:rFonts w:ascii="Times New Roman" w:hAnsi="Times New Roman" w:cs="Times New Roman"/>
          <w:bCs/>
          <w:color w:val="000080"/>
          <w:kern w:val="36"/>
        </w:rPr>
        <w:t xml:space="preserve"> 153-34.1-26.303-98</w:t>
      </w:r>
    </w:p>
    <w:p w:rsidR="00365670" w:rsidRPr="00365670" w:rsidRDefault="00365670" w:rsidP="00365670">
      <w:pPr>
        <w:keepNext/>
        <w:numPr>
          <w:ilvl w:val="0"/>
          <w:numId w:val="2"/>
        </w:numPr>
        <w:shd w:val="clear" w:color="auto" w:fill="FCFCFC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outlineLvl w:val="0"/>
        <w:rPr>
          <w:rFonts w:ascii="Times New Roman" w:eastAsia="DejaVu Sans" w:hAnsi="Times New Roman" w:cs="Times New Roman"/>
        </w:rPr>
      </w:pPr>
      <w:r w:rsidRPr="00365670">
        <w:rPr>
          <w:rFonts w:ascii="Times New Roman" w:hAnsi="Times New Roman" w:cs="Times New Roman"/>
        </w:rPr>
        <w:t xml:space="preserve">Методика проведения теплотехнических расчетов. Определение кпд теплогенератора производилось по прямому и обратному балансу. расчет тепловых потерь проводился по упрощенной методике профессора м.б.равича (м.б.равич «топливо и эффективность его использования, м – </w:t>
      </w:r>
      <w:smartTag w:uri="urn:schemas-microsoft-com:office:smarttags" w:element="metricconverter">
        <w:smartTagPr>
          <w:attr w:name="ProductID" w:val="2014 г"/>
        </w:smartTagPr>
        <w:r w:rsidRPr="00365670">
          <w:rPr>
            <w:rFonts w:ascii="Times New Roman" w:hAnsi="Times New Roman" w:cs="Times New Roman"/>
          </w:rPr>
          <w:t>2014 г</w:t>
        </w:r>
      </w:smartTag>
      <w:r w:rsidRPr="00365670">
        <w:rPr>
          <w:rFonts w:ascii="Times New Roman" w:hAnsi="Times New Roman" w:cs="Times New Roman"/>
        </w:rPr>
        <w:t>.».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333333"/>
        </w:rPr>
      </w:pPr>
      <w:r w:rsidRPr="00365670">
        <w:rPr>
          <w:rFonts w:ascii="Times New Roman" w:eastAsia="DejaVu Sans" w:hAnsi="Times New Roman" w:cs="Times New Roman"/>
        </w:rPr>
        <w:t>РНОСТРОЙ 2.15.4-2011 инженерные сети зданий и сооружений внутренние. рекомендации по испытанию и наладке систем отопления, теплоснабжения и холодоснабжения.Р</w:t>
      </w:r>
      <w:r w:rsidRPr="00365670">
        <w:rPr>
          <w:rFonts w:ascii="Times New Roman" w:eastAsia="Arial" w:hAnsi="Times New Roman" w:cs="Times New Roman"/>
        </w:rPr>
        <w:t>азработаны закрытым акционерным обществом "Исзс-консалт"Представлены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n 10, утверждены и введены в действие решением совета национального объединения строителей 5.12.2011 n 22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bCs/>
          <w:color w:val="333333"/>
          <w:bdr w:val="none" w:sz="0" w:space="0" w:color="auto" w:frame="1"/>
        </w:rPr>
      </w:pPr>
      <w:r w:rsidRPr="00365670">
        <w:rPr>
          <w:rFonts w:ascii="Times New Roman" w:hAnsi="Times New Roman" w:cs="Times New Roman"/>
          <w:bCs/>
          <w:color w:val="333333"/>
          <w:bdr w:val="none" w:sz="0" w:space="0" w:color="auto" w:frame="1"/>
        </w:rPr>
        <w:t>Строительные нормы и правила Российской Федерации Газораспределительные системы СНиП 42-01-2002 Государственныйкомитет Российской Федерации</w:t>
      </w:r>
      <w:r w:rsidRPr="00365670">
        <w:rPr>
          <w:rFonts w:ascii="Times New Roman" w:hAnsi="Times New Roman" w:cs="Times New Roman"/>
          <w:bCs/>
          <w:color w:val="333333"/>
        </w:rPr>
        <w:t> </w:t>
      </w:r>
      <w:r w:rsidRPr="00365670">
        <w:rPr>
          <w:rFonts w:ascii="Times New Roman" w:hAnsi="Times New Roman" w:cs="Times New Roman"/>
          <w:bCs/>
          <w:color w:val="333333"/>
          <w:bdr w:val="none" w:sz="0" w:space="0" w:color="auto" w:frame="1"/>
        </w:rPr>
        <w:br/>
        <w:t>по строительству и жилищно-коммунальному комплексу</w:t>
      </w:r>
      <w:r w:rsidRPr="00365670">
        <w:rPr>
          <w:rFonts w:ascii="Times New Roman" w:hAnsi="Times New Roman" w:cs="Times New Roman"/>
          <w:bCs/>
          <w:color w:val="333333"/>
        </w:rPr>
        <w:t> </w:t>
      </w:r>
      <w:r w:rsidRPr="00365670">
        <w:rPr>
          <w:rFonts w:ascii="Times New Roman" w:hAnsi="Times New Roman" w:cs="Times New Roman"/>
          <w:bCs/>
          <w:color w:val="333333"/>
          <w:bdr w:val="none" w:sz="0" w:space="0" w:color="auto" w:frame="1"/>
        </w:rPr>
        <w:br/>
        <w:t xml:space="preserve">(ГОССТРОЙ  России) Москва 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 w:cs="Times New Roman"/>
          <w:b/>
          <w:bCs/>
          <w:color w:val="494949"/>
        </w:rPr>
      </w:pPr>
      <w:r w:rsidRPr="00365670">
        <w:rPr>
          <w:rFonts w:ascii="Times New Roman" w:hAnsi="Times New Roman" w:cs="Times New Roman"/>
          <w:bCs/>
          <w:color w:val="333333"/>
          <w:bdr w:val="none" w:sz="0" w:space="0" w:color="auto" w:frame="1"/>
        </w:rPr>
        <w:t>Р 035 НОСТРОЙ 2.15.4-2012. Инженерные сети зданий и сооружений внутренних. Рекомендации по испытанию и наладке систем отопления, теплоснабжения и холодоснабжения., М; 2012</w:t>
      </w:r>
      <w:r w:rsidRPr="00365670">
        <w:rPr>
          <w:rFonts w:ascii="Times New Roman" w:hAnsi="Times New Roman" w:cs="Times New Roman"/>
          <w:color w:val="494949"/>
        </w:rPr>
        <w:t xml:space="preserve"> </w:t>
      </w:r>
    </w:p>
    <w:p w:rsidR="00365670" w:rsidRPr="00365670" w:rsidRDefault="00365670" w:rsidP="00365670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 w:cs="Times New Roman"/>
          <w:color w:val="494949"/>
        </w:rPr>
      </w:pPr>
      <w:r w:rsidRPr="00365670">
        <w:rPr>
          <w:rFonts w:ascii="Times New Roman" w:hAnsi="Times New Roman" w:cs="Times New Roman"/>
          <w:color w:val="494949"/>
        </w:rPr>
        <w:t>Методические указания по испытанию водяных тепловых сетей на максимальную температуру теплоносителя разработано открытым акционерным обществом "фирма по наладке, совершенствованию технологии и эксплуатации электростанций и сетей оргрэс"исполнители р.м. соколов, е.м. Шмырев, Г.И. Третилевич, Л.Ю.Юхина. Уутверждено департаментом научно-технической политики и развития РАО "ЕЭС России" 21.03.2001 г.взамен му 34-70-150-86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Интернет – ресурсы 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39" w:lineRule="auto"/>
        <w:ind w:left="0" w:right="422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u w:val="single"/>
        </w:rPr>
        <w:t>http://www.twirpx.com/file/1219832/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35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u w:val="single"/>
        </w:rPr>
        <w:t>http://experttrub.ru/zadvizhki/tehnologija-remonta.html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33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</w:rPr>
        <w:t xml:space="preserve"> http://msd.com.ua/remont-parovyx-kotlov/remont-armatury/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34" w:lineRule="auto"/>
        <w:ind w:left="0" w:right="266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  <w:u w:val="single"/>
        </w:rPr>
        <w:t>http://www.rosteplo.ru/Tech_stat/stat_shablon.php?id=2620</w:t>
      </w:r>
      <w:r w:rsidRPr="00365670">
        <w:rPr>
          <w:rFonts w:ascii="Times New Roman" w:hAnsi="Times New Roman" w:cs="Times New Roman"/>
        </w:rPr>
        <w:t xml:space="preserve"> </w:t>
      </w:r>
      <w:r w:rsidRPr="00365670">
        <w:rPr>
          <w:rFonts w:ascii="Times New Roman" w:hAnsi="Times New Roman" w:cs="Times New Roman"/>
          <w:u w:val="single"/>
        </w:rPr>
        <w:t>http://www.libussr.ru/doc_ussr/usr_14411.htm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365670">
        <w:rPr>
          <w:color w:val="auto"/>
        </w:rPr>
        <w:t xml:space="preserve">www.03-TS.Ru Тепловые электрические станции; Котельные установки ТЭС;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365670">
        <w:rPr>
          <w:color w:val="auto"/>
        </w:rPr>
        <w:t xml:space="preserve">Теплоэнергетическое оборудование (Электронный ресурс).- Режим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доступа: http://www.oborudka.ruc регистрацией. - Заглавие с экрана. Дата обращения:25.03.2011.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Теплоэнергетика (Электронный ресурс).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lastRenderedPageBreak/>
        <w:t xml:space="preserve"> http://controlengrussia.com/–современныйинжиниринг и управление.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НПО «МИР». Энергосбережение, автоматизация энергосбережения, энергоаудит.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 www.izmerenie.ru/– информационный портал для производителей и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потребителей энергоресурсов, рассказывающий о современных разработках,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>создании и эксплуатации автоматизированных систем уч</w:t>
      </w:r>
      <w:r w:rsidRPr="00365670">
        <w:rPr>
          <w:rFonts w:ascii="Cambria Math" w:hAnsi="Cambria Math"/>
        </w:rPr>
        <w:t>ѐ</w:t>
      </w:r>
      <w:r w:rsidRPr="00365670">
        <w:t xml:space="preserve">та электроэнергии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и других энергоресурсов.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http://www.kipis.ru/upload/kipis_articles/article_ahp_func.pdf/ – Современная измерительная техника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www. minentrgo. gov. ru/– портал Министерства энергетики Российской Федерации.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http://www.energeff.ru/– электронная версия журнала «Энергоэффективность и энергосбережение».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.http://portal-energo.ru/– электронный портал Портал-энерго. Эффективность и энергосбережение.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.http:/www. ecotoc/ru/ – портал «Экоток. Экологические технологии.Альтернативная энергетика».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 www.combienergy.ru («Тригенерация.Ру) тематический портал по </w:t>
      </w:r>
    </w:p>
    <w:p w:rsidR="00365670" w:rsidRPr="00365670" w:rsidRDefault="00365670" w:rsidP="00365670">
      <w:pPr>
        <w:pStyle w:val="Default"/>
        <w:tabs>
          <w:tab w:val="left" w:pos="0"/>
          <w:tab w:val="left" w:pos="426"/>
        </w:tabs>
        <w:contextualSpacing/>
        <w:jc w:val="both"/>
      </w:pPr>
      <w:r w:rsidRPr="00365670">
        <w:t xml:space="preserve">комбинированной выработке тепловой, электрической энергии и централизованному хладоснабжению. </w:t>
      </w:r>
    </w:p>
    <w:p w:rsidR="00365670" w:rsidRPr="00365670" w:rsidRDefault="00365670" w:rsidP="00365670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365670">
        <w:t xml:space="preserve"> www. rosteplo.ruВсе о теплоснабжении в интернете. </w:t>
      </w:r>
    </w:p>
    <w:p w:rsidR="00365670" w:rsidRPr="00365670" w:rsidRDefault="00365670" w:rsidP="00365670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84" w:lineRule="exact"/>
        <w:ind w:left="0" w:firstLine="0"/>
        <w:contextualSpacing/>
        <w:jc w:val="both"/>
        <w:rPr>
          <w:rFonts w:ascii="Times New Roman" w:hAnsi="Times New Roman" w:cs="Times New Roman"/>
        </w:rPr>
      </w:pPr>
      <w:r w:rsidRPr="00365670">
        <w:rPr>
          <w:rFonts w:ascii="Times New Roman" w:hAnsi="Times New Roman" w:cs="Times New Roman"/>
        </w:rPr>
        <w:t xml:space="preserve"> www.vpu.ru. (ВПУ-водоподготовительная установка).</w:t>
      </w: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aps/>
        </w:rPr>
      </w:pP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 xml:space="preserve">3.3. Общие требования к организации учебной практики 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65670">
        <w:rPr>
          <w:rFonts w:ascii="Times New Roman" w:hAnsi="Times New Roman" w:cs="Times New Roman"/>
          <w:sz w:val="28"/>
          <w:szCs w:val="28"/>
        </w:rPr>
        <w:t>Учебная практика по ПМ.0</w:t>
      </w:r>
      <w:r w:rsidR="001127F0">
        <w:rPr>
          <w:rFonts w:ascii="Times New Roman" w:hAnsi="Times New Roman" w:cs="Times New Roman"/>
          <w:sz w:val="28"/>
          <w:szCs w:val="28"/>
        </w:rPr>
        <w:t>3</w:t>
      </w:r>
      <w:r w:rsidRPr="00365670">
        <w:rPr>
          <w:rFonts w:ascii="Times New Roman" w:hAnsi="Times New Roman" w:cs="Times New Roman"/>
          <w:sz w:val="28"/>
          <w:szCs w:val="28"/>
        </w:rPr>
        <w:t xml:space="preserve"> проводится после теоретического обучения МДК 01.0</w:t>
      </w:r>
      <w:r w:rsidR="001127F0">
        <w:rPr>
          <w:rFonts w:ascii="Times New Roman" w:hAnsi="Times New Roman" w:cs="Times New Roman"/>
          <w:sz w:val="28"/>
          <w:szCs w:val="28"/>
        </w:rPr>
        <w:t>3</w:t>
      </w:r>
      <w:r w:rsidRPr="00365670">
        <w:rPr>
          <w:rFonts w:ascii="Times New Roman" w:hAnsi="Times New Roman" w:cs="Times New Roman"/>
          <w:sz w:val="28"/>
          <w:szCs w:val="28"/>
        </w:rPr>
        <w:t xml:space="preserve"> Наладка и испытания теплотехнического оборудования и систем тепло- и топливоснабжения. Учебной практике предшествует изучение дисциплин ОП.01. Инженерная графика, ОП.3.Метрология, стандартизация и сертификация,ОП.05. Материаловедение,ОП.06. Теоретические основы теплотехники и гидравлики, ОП.10 Охрана труда. Текущий контроль осуществляется преподавателем в ходе выполнения студентом работ учебной практики, предусмотренных ее содержанием. Объектами текущего контроля является выполнение текущих заданий, проверка дневника. Контроль знаний студентов по учебной практике включает в себя: текущий контроль; промежуточную аттестацию – дифференцированный зачет.</w:t>
      </w:r>
    </w:p>
    <w:p w:rsidR="00365670" w:rsidRPr="00365670" w:rsidRDefault="00365670" w:rsidP="003656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IV</w:t>
      </w:r>
      <w:r w:rsidRPr="00365670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</w:t>
      </w:r>
    </w:p>
    <w:p w:rsidR="00365670" w:rsidRPr="00365670" w:rsidRDefault="00365670" w:rsidP="003656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ОСВОЕНИЯ УЧЕБНОЙ ПРАКТИКИ</w:t>
      </w:r>
    </w:p>
    <w:p w:rsidR="00365670" w:rsidRPr="00365670" w:rsidRDefault="00365670" w:rsidP="0036567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учебной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p w:rsidR="00365670" w:rsidRPr="00365670" w:rsidRDefault="00365670" w:rsidP="0036567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0"/>
        <w:gridCol w:w="3322"/>
        <w:gridCol w:w="3223"/>
      </w:tblGrid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Показатели сформированности результатов практики</w:t>
            </w: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и оценки результатов обучения</w:t>
            </w:r>
          </w:p>
        </w:tc>
      </w:tr>
      <w:tr w:rsidR="00365670" w:rsidRPr="00365670" w:rsidTr="00955FA9">
        <w:tc>
          <w:tcPr>
            <w:tcW w:w="9855" w:type="dxa"/>
            <w:gridSpan w:val="3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b/>
              </w:rPr>
              <w:t>ПМ.03 Наладка и испытания теплотехнического оборудования и систем тепло- и топливоснабжения</w:t>
            </w:r>
          </w:p>
        </w:tc>
      </w:tr>
      <w:tr w:rsidR="00365670" w:rsidRPr="00365670" w:rsidTr="00955FA9">
        <w:trPr>
          <w:trHeight w:val="1822"/>
        </w:trPr>
        <w:tc>
          <w:tcPr>
            <w:tcW w:w="3310" w:type="dxa"/>
          </w:tcPr>
          <w:p w:rsidR="00365670" w:rsidRPr="00365670" w:rsidRDefault="00365670" w:rsidP="00365670">
            <w:pPr>
              <w:pStyle w:val="a9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 Уметь выполнять:</w:t>
            </w:r>
          </w:p>
          <w:p w:rsidR="00365670" w:rsidRPr="00365670" w:rsidRDefault="00365670" w:rsidP="00365670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подготовку к наладке и испытаниям теплотехнического оборудования и систем тепло- и топливоснабжения;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</w:rPr>
              <w:t>Правильность и последовательность подготовки теплотехнического оборудования и систем тепло- и топливоснабжения к пуску и наладке</w:t>
            </w: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наблюдения за процессом деятельности в период УП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 xml:space="preserve">Экспертная оценка качества выполненной работы 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подготовку к работе средств измерений и аппаратуры; 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Правильный выбор  контрольно-измерительных приборов при проведении наладочных работ и испытаний</w:t>
            </w:r>
          </w:p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 xml:space="preserve">Экспертная оценка качества выполненной работы 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работу по наладке и испытаниям теплотехнического оборудования и систем тепло- и топливоснабжения в соответствии с методическими, нормативными и другими руководящими материалами по организации пусконаладочных работ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 xml:space="preserve">Организация работ по  проведению режимно-наладочных работ и испытаний  в соответствии 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методическими, нормативными и другими руководящими материалами </w:t>
            </w:r>
          </w:p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наблюдения за процессом деятельности в период УП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обработку результатов наладки и испытаний теплотехнического оборудования и систем тепло- и топливоснабжения</w:t>
            </w:r>
          </w:p>
        </w:tc>
        <w:tc>
          <w:tcPr>
            <w:tcW w:w="3322" w:type="dxa"/>
          </w:tcPr>
          <w:p w:rsidR="00365670" w:rsidRPr="00365670" w:rsidRDefault="00365670" w:rsidP="00365670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Точность обработки результатов испытаний</w:t>
            </w:r>
          </w:p>
          <w:p w:rsidR="00365670" w:rsidRPr="00365670" w:rsidRDefault="00365670" w:rsidP="003656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365670" w:rsidRPr="00365670" w:rsidTr="00955FA9">
        <w:tc>
          <w:tcPr>
            <w:tcW w:w="3310" w:type="dxa"/>
          </w:tcPr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вести техническую документацию во время проведения наладки и испытаний теплотехнического </w:t>
            </w:r>
            <w:r w:rsidRPr="00365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систем тепло- и топливоснабжения; </w:t>
            </w:r>
          </w:p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:rsidR="00365670" w:rsidRPr="00365670" w:rsidRDefault="00365670" w:rsidP="00365670">
            <w:pPr>
              <w:pStyle w:val="a9"/>
              <w:numPr>
                <w:ilvl w:val="0"/>
                <w:numId w:val="4"/>
              </w:num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заполнения и оформления техническую документацию по результатам проведения наладочных работ и </w:t>
            </w:r>
            <w:r w:rsidRPr="00365670">
              <w:rPr>
                <w:rFonts w:ascii="Times New Roman" w:hAnsi="Times New Roman"/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3223" w:type="dxa"/>
          </w:tcPr>
          <w:p w:rsidR="00365670" w:rsidRPr="00365670" w:rsidRDefault="00365670" w:rsidP="0036567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lastRenderedPageBreak/>
              <w:t>Экспертная оценка продукта деятельности</w:t>
            </w:r>
          </w:p>
        </w:tc>
      </w:tr>
    </w:tbl>
    <w:p w:rsidR="00365670" w:rsidRPr="00365670" w:rsidRDefault="00365670" w:rsidP="00365670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287158" w:rsidRPr="00365670" w:rsidRDefault="00287158" w:rsidP="00365670">
      <w:pPr>
        <w:spacing w:after="0"/>
        <w:contextualSpacing/>
        <w:rPr>
          <w:rFonts w:ascii="Times New Roman" w:hAnsi="Times New Roman" w:cs="Times New Roman"/>
        </w:rPr>
      </w:pPr>
    </w:p>
    <w:sectPr w:rsidR="00287158" w:rsidRPr="00365670" w:rsidSect="0005607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8E" w:rsidRDefault="0037398E" w:rsidP="007941CA">
      <w:pPr>
        <w:spacing w:after="0" w:line="240" w:lineRule="auto"/>
      </w:pPr>
      <w:r>
        <w:separator/>
      </w:r>
    </w:p>
  </w:endnote>
  <w:endnote w:type="continuationSeparator" w:id="1">
    <w:p w:rsidR="0037398E" w:rsidRDefault="0037398E" w:rsidP="0079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BD" w:rsidRDefault="00D76A87" w:rsidP="00855F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71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CBD" w:rsidRDefault="0037398E" w:rsidP="00855F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BD" w:rsidRDefault="00D76A87" w:rsidP="00855F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71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477">
      <w:rPr>
        <w:rStyle w:val="a5"/>
        <w:noProof/>
      </w:rPr>
      <w:t>4</w:t>
    </w:r>
    <w:r>
      <w:rPr>
        <w:rStyle w:val="a5"/>
      </w:rPr>
      <w:fldChar w:fldCharType="end"/>
    </w:r>
  </w:p>
  <w:p w:rsidR="00316CBD" w:rsidRDefault="0037398E" w:rsidP="00855F7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8E" w:rsidRDefault="0037398E" w:rsidP="007941CA">
      <w:pPr>
        <w:spacing w:after="0" w:line="240" w:lineRule="auto"/>
      </w:pPr>
      <w:r>
        <w:separator/>
      </w:r>
    </w:p>
  </w:footnote>
  <w:footnote w:type="continuationSeparator" w:id="1">
    <w:p w:rsidR="0037398E" w:rsidRDefault="0037398E" w:rsidP="0079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86"/>
      <w:gridCol w:w="5494"/>
      <w:gridCol w:w="1843"/>
    </w:tblGrid>
    <w:tr w:rsidR="00471F2E" w:rsidRPr="00053BA8" w:rsidTr="004C609C">
      <w:trPr>
        <w:trHeight w:val="296"/>
      </w:trPr>
      <w:tc>
        <w:tcPr>
          <w:tcW w:w="2586" w:type="dxa"/>
          <w:vMerge w:val="restart"/>
          <w:vAlign w:val="center"/>
        </w:tcPr>
        <w:p w:rsidR="00471F2E" w:rsidRPr="008F437F" w:rsidRDefault="00287158" w:rsidP="00471F2E">
          <w:pPr>
            <w:pStyle w:val="a6"/>
            <w:jc w:val="center"/>
            <w:rPr>
              <w:b/>
            </w:rPr>
          </w:pPr>
          <w:r w:rsidRPr="008F437F">
            <w:rPr>
              <w:b/>
            </w:rPr>
            <w:t>ОГБПОУ ДМТТМП</w:t>
          </w:r>
        </w:p>
      </w:tc>
      <w:tc>
        <w:tcPr>
          <w:tcW w:w="5494" w:type="dxa"/>
        </w:tcPr>
        <w:p w:rsidR="00471F2E" w:rsidRPr="008F437F" w:rsidRDefault="0037398E" w:rsidP="009027D8">
          <w:pPr>
            <w:pStyle w:val="a6"/>
          </w:pPr>
        </w:p>
      </w:tc>
      <w:tc>
        <w:tcPr>
          <w:tcW w:w="1843" w:type="dxa"/>
          <w:vMerge w:val="restart"/>
          <w:vAlign w:val="center"/>
        </w:tcPr>
        <w:p w:rsidR="00471F2E" w:rsidRPr="008F437F" w:rsidRDefault="00287158" w:rsidP="00376687">
          <w:pPr>
            <w:pStyle w:val="a6"/>
            <w:jc w:val="center"/>
          </w:pPr>
          <w:r w:rsidRPr="008F437F">
            <w:t xml:space="preserve">стр. </w:t>
          </w:r>
          <w:r w:rsidR="00D76A87" w:rsidRPr="008F437F">
            <w:fldChar w:fldCharType="begin"/>
          </w:r>
          <w:r w:rsidRPr="008F437F">
            <w:instrText xml:space="preserve"> PAGE   \* MERGEFORMAT </w:instrText>
          </w:r>
          <w:r w:rsidR="00D76A87" w:rsidRPr="008F437F">
            <w:fldChar w:fldCharType="separate"/>
          </w:r>
          <w:r w:rsidR="00E33477">
            <w:rPr>
              <w:noProof/>
            </w:rPr>
            <w:t>4</w:t>
          </w:r>
          <w:r w:rsidR="00D76A87" w:rsidRPr="008F437F">
            <w:fldChar w:fldCharType="end"/>
          </w:r>
          <w:r w:rsidRPr="008F437F">
            <w:t xml:space="preserve"> из </w:t>
          </w:r>
          <w:r>
            <w:t>11</w:t>
          </w:r>
        </w:p>
      </w:tc>
    </w:tr>
    <w:tr w:rsidR="00471F2E" w:rsidRPr="00053BA8" w:rsidTr="004C609C">
      <w:trPr>
        <w:trHeight w:val="158"/>
      </w:trPr>
      <w:tc>
        <w:tcPr>
          <w:tcW w:w="2586" w:type="dxa"/>
          <w:vMerge/>
        </w:tcPr>
        <w:p w:rsidR="00471F2E" w:rsidRPr="008F437F" w:rsidRDefault="0037398E" w:rsidP="00471F2E">
          <w:pPr>
            <w:pStyle w:val="a6"/>
          </w:pPr>
        </w:p>
      </w:tc>
      <w:tc>
        <w:tcPr>
          <w:tcW w:w="5494" w:type="dxa"/>
        </w:tcPr>
        <w:p w:rsidR="00471F2E" w:rsidRPr="008F437F" w:rsidRDefault="00287158" w:rsidP="009F05FE">
          <w:pPr>
            <w:pStyle w:val="a6"/>
            <w:jc w:val="center"/>
          </w:pPr>
          <w:r w:rsidRPr="008F437F">
            <w:t xml:space="preserve">Рабочая программа учебной практики </w:t>
          </w:r>
          <w:r>
            <w:t xml:space="preserve"> по </w:t>
          </w:r>
          <w:r w:rsidRPr="008F437F">
            <w:t>профессионально</w:t>
          </w:r>
          <w:r>
            <w:t>му</w:t>
          </w:r>
          <w:r w:rsidRPr="008F437F">
            <w:t xml:space="preserve"> модул</w:t>
          </w:r>
          <w:r>
            <w:t>ю</w:t>
          </w:r>
          <w:r w:rsidRPr="008F437F">
            <w:t xml:space="preserve"> ПМ 0</w:t>
          </w:r>
          <w:r w:rsidRPr="00BD6A5F">
            <w:t>3</w:t>
          </w:r>
          <w:r w:rsidRPr="008F437F">
            <w:t xml:space="preserve">. </w:t>
          </w:r>
          <w:r>
            <w:t>Наладка и испытания  теп</w:t>
          </w:r>
          <w:r w:rsidRPr="008F437F">
            <w:t>лотехнического оборудования и систем тепло – и топливоснабжения</w:t>
          </w:r>
        </w:p>
      </w:tc>
      <w:tc>
        <w:tcPr>
          <w:tcW w:w="1843" w:type="dxa"/>
          <w:vMerge/>
        </w:tcPr>
        <w:p w:rsidR="00471F2E" w:rsidRPr="008F437F" w:rsidRDefault="0037398E" w:rsidP="00471F2E">
          <w:pPr>
            <w:pStyle w:val="a6"/>
          </w:pPr>
        </w:p>
      </w:tc>
    </w:tr>
  </w:tbl>
  <w:p w:rsidR="00471F2E" w:rsidRDefault="003739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1CC3"/>
    <w:multiLevelType w:val="hybridMultilevel"/>
    <w:tmpl w:val="A3AA3E2C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244B"/>
    <w:multiLevelType w:val="hybridMultilevel"/>
    <w:tmpl w:val="4FFC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7749B"/>
    <w:multiLevelType w:val="multilevel"/>
    <w:tmpl w:val="99DAE7C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670"/>
    <w:rsid w:val="001127F0"/>
    <w:rsid w:val="00287158"/>
    <w:rsid w:val="00365670"/>
    <w:rsid w:val="0037398E"/>
    <w:rsid w:val="00382AE7"/>
    <w:rsid w:val="007941CA"/>
    <w:rsid w:val="00801339"/>
    <w:rsid w:val="008A3FA3"/>
    <w:rsid w:val="009027D8"/>
    <w:rsid w:val="00903043"/>
    <w:rsid w:val="00A44D25"/>
    <w:rsid w:val="00AA0EA0"/>
    <w:rsid w:val="00AD0E2D"/>
    <w:rsid w:val="00CD11F2"/>
    <w:rsid w:val="00CE4528"/>
    <w:rsid w:val="00D76A87"/>
    <w:rsid w:val="00DA7E60"/>
    <w:rsid w:val="00E33477"/>
    <w:rsid w:val="00F6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5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656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65670"/>
  </w:style>
  <w:style w:type="paragraph" w:styleId="a6">
    <w:name w:val="header"/>
    <w:basedOn w:val="a"/>
    <w:link w:val="a7"/>
    <w:uiPriority w:val="99"/>
    <w:rsid w:val="00365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656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5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36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56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Plain Text"/>
    <w:basedOn w:val="a"/>
    <w:link w:val="ab"/>
    <w:unhideWhenUsed/>
    <w:rsid w:val="003656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365670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3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2249</Words>
  <Characters>12823</Characters>
  <Application>Microsoft Office Word</Application>
  <DocSecurity>0</DocSecurity>
  <Lines>106</Lines>
  <Paragraphs>30</Paragraphs>
  <ScaleCrop>false</ScaleCrop>
  <Company/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Преподователь</cp:lastModifiedBy>
  <cp:revision>12</cp:revision>
  <cp:lastPrinted>2021-04-12T06:38:00Z</cp:lastPrinted>
  <dcterms:created xsi:type="dcterms:W3CDTF">2020-01-22T16:14:00Z</dcterms:created>
  <dcterms:modified xsi:type="dcterms:W3CDTF">2023-11-08T07:13:00Z</dcterms:modified>
</cp:coreProperties>
</file>