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Перечень электронных образовательных ресурсов и профессиональных баз данных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6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4215"/>
        <w:gridCol w:w="5010"/>
        <w:gridCol w:w="3795"/>
        <w:tblGridChange w:id="0">
          <w:tblGrid>
            <w:gridCol w:w="630"/>
            <w:gridCol w:w="4215"/>
            <w:gridCol w:w="5010"/>
            <w:gridCol w:w="37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Наименование ресурса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Адрес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  безвозмездной основе: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Министерство просвещения Российской Федерации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Официальный сайт Министерства просвещения Российской Федерации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https://edu.gov.ru/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Министерство просвещения и воспитания Ульяновской области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Официальный сайт Министерства просвещения и воспитания Ульяновской области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https://mo73.ru/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Федеральный портал “Российское образование”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Ежедневные публикации  актуальных новостей  для учащихся и их родителей,  педагогов и студентов.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Пользователи получают доступ к нормативно-правовой базе сферы образования, могут пользоваться полезными сервисами: онлайн-тестирование, опросы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Информационная система "Единое окно доступа к образовательным ресурсам"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Каталог образовательных интернет-ресурсов, электронная библиотека учебно-методических материалов для общего и профессионального образования, ресурсы системы федеральных образовательных порталов.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http://window.edu.ru/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8.5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Единая коллекция цифровых образовательных ресурсов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 В настоящее время в Коллекции размещено более 111 000 цифровых образовательных ресурсов практически по всем предметам базисного учебного плана. В Коллекции представлены наборы цифровых ресурсов к большому количеству учебников, рекомендованных Минобрнауки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http://school-collection.edu.ru/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Федеральный центр информационно-образовательных ресурсов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ФЦИОР - "Федеральный центр информационно образовательных ресурсов" - каталог учебной и художественной литературы. Информация представлена в электронном виде для всех видов и ступеней образования. Это обучающие системы, учебники и словари, виртуальные коллективные среды, учебные видеофильмы и звукозаписи. Полный каталог образовательных ресурсов на одном сайте.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http://fcior.edu.ru/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Электронный периодический справочник “Гарант-Образование” (онлайн-версия)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Справочно-правовая система по законодательству РФ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http://edu.garant.ru/garant/study/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Грамота.ру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Справочно-информационный портал по русскому языку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http://www.gramota.ru/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Научная  электронная библиотека “КиберЛенинка”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КиберЛенинка поддерживает распространение знаний по модели </w:t>
            </w:r>
            <w:hyperlink r:id="rId14">
              <w:r w:rsidDel="00000000" w:rsidR="00000000" w:rsidRPr="00000000">
                <w:rPr>
                  <w:rtl w:val="0"/>
                </w:rPr>
                <w:t xml:space="preserve">открытого доступа</w:t>
              </w:r>
            </w:hyperlink>
            <w:r w:rsidDel="00000000" w:rsidR="00000000" w:rsidRPr="00000000">
              <w:rPr>
                <w:rtl w:val="0"/>
              </w:rPr>
              <w:t xml:space="preserve">, обеспечивая бесплатный оперативный доступ к научным публикациями в электронном видею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="240" w:lineRule="auto"/>
              <w:jc w:val="both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Библиотека комплектуется </w:t>
            </w:r>
            <w:hyperlink r:id="rId15">
              <w:r w:rsidDel="00000000" w:rsidR="00000000" w:rsidRPr="00000000">
                <w:rPr>
                  <w:rtl w:val="0"/>
                </w:rPr>
                <w:t xml:space="preserve">научными статьями</w:t>
              </w:r>
            </w:hyperlink>
            <w:r w:rsidDel="00000000" w:rsidR="00000000" w:rsidRPr="00000000">
              <w:rPr>
                <w:rtl w:val="0"/>
              </w:rPr>
              <w:t xml:space="preserve">, публикуемыми в журналах России и ближнего зарубежья.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https://cyberleninka.ru/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Национальная электронная  библиотека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Lines w:val="1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Национальная электронная библиотека (НЭБ) — федеральная государственная информационная система, создаваемая Министерством культуры Российской Федерации при участии крупнейших библиотек, музеев, архивов, издателей и других правообладателей. В НЭБ содержатся актуальные издания, отобранные экспертами и востребованные школьниками, студентами, учеными и исследователями, а также широкими слоями пользователей, которым необходим доступ к систематизированному, доверенному и современному знанию.</w:t>
            </w:r>
          </w:p>
          <w:p w:rsidR="00000000" w:rsidDel="00000000" w:rsidP="00000000" w:rsidRDefault="00000000" w:rsidRPr="00000000" w14:paraId="00000035">
            <w:pPr>
              <w:keepLines w:val="1"/>
              <w:widowControl w:val="1"/>
              <w:pBdr>
                <w:top w:color="auto" w:space="3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Участниками НЭБ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учреждения, обеспечивающие хранение обязательного экземпляра документов в электронной форме и (или) книжных памятников. 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color="auto" w:space="3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Пользователи библиотек могут получить свободный доступ ко всей совокупности объектов НЭБ, включая охраняемые авторским правом. При этом более двух третей фонда НЭБ можно свободно читать на портале НЭБ или с помощью мобильных приложений.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https://rusneb.ru/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Электронная библиотека учебных материалов по математике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Ресурс предлагает </w:t>
            </w:r>
            <w:hyperlink r:id="rId18">
              <w:r w:rsidDel="00000000" w:rsidR="00000000" w:rsidRPr="00000000">
                <w:rPr>
                  <w:rtl w:val="0"/>
                </w:rPr>
                <w:t xml:space="preserve">книги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19">
              <w:r w:rsidDel="00000000" w:rsidR="00000000" w:rsidRPr="00000000">
                <w:rPr>
                  <w:rtl w:val="0"/>
                </w:rPr>
                <w:t xml:space="preserve">видеолекции</w:t>
              </w:r>
            </w:hyperlink>
            <w:r w:rsidDel="00000000" w:rsidR="00000000" w:rsidRPr="00000000">
              <w:rPr>
                <w:rtl w:val="0"/>
              </w:rPr>
              <w:t xml:space="preserve">, занимательные </w:t>
            </w:r>
            <w:hyperlink r:id="rId20">
              <w:r w:rsidDel="00000000" w:rsidR="00000000" w:rsidRPr="00000000">
                <w:rPr>
                  <w:rtl w:val="0"/>
                </w:rPr>
                <w:t xml:space="preserve">математические факты</w:t>
              </w:r>
            </w:hyperlink>
            <w:r w:rsidDel="00000000" w:rsidR="00000000" w:rsidRPr="00000000">
              <w:rPr>
                <w:rtl w:val="0"/>
              </w:rPr>
              <w:t xml:space="preserve">, различные по уровню и тематике </w:t>
            </w:r>
            <w:hyperlink r:id="rId21">
              <w:r w:rsidDel="00000000" w:rsidR="00000000" w:rsidRPr="00000000">
                <w:rPr>
                  <w:rtl w:val="0"/>
                </w:rPr>
                <w:t xml:space="preserve">задачи</w:t>
              </w:r>
            </w:hyperlink>
            <w:r w:rsidDel="00000000" w:rsidR="00000000" w:rsidRPr="00000000">
              <w:rPr>
                <w:rtl w:val="0"/>
              </w:rPr>
              <w:t xml:space="preserve">, отдельные </w:t>
            </w:r>
            <w:hyperlink r:id="rId22">
              <w:r w:rsidDel="00000000" w:rsidR="00000000" w:rsidRPr="00000000">
                <w:rPr>
                  <w:rtl w:val="0"/>
                </w:rPr>
                <w:t xml:space="preserve">истории из жизни учёных</w:t>
              </w:r>
            </w:hyperlink>
            <w:r w:rsidDel="00000000" w:rsidR="00000000" w:rsidRPr="00000000">
              <w:rPr>
                <w:rtl w:val="0"/>
              </w:rPr>
              <w:t xml:space="preserve"> — всё то, что поможет окунуться в удивительный и увлекательный мир математики.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Для преподавателей представлены </w:t>
            </w:r>
            <w:hyperlink r:id="rId23">
              <w:r w:rsidDel="00000000" w:rsidR="00000000" w:rsidRPr="00000000">
                <w:rPr>
                  <w:rtl w:val="0"/>
                </w:rPr>
                <w:t xml:space="preserve">материалы для уроков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  <w:hyperlink r:id="rId24">
              <w:r w:rsidDel="00000000" w:rsidR="00000000" w:rsidRPr="00000000">
                <w:rPr>
                  <w:rtl w:val="0"/>
                </w:rPr>
                <w:t xml:space="preserve">официальные документы</w:t>
              </w:r>
            </w:hyperlink>
            <w:r w:rsidDel="00000000" w:rsidR="00000000" w:rsidRPr="00000000">
              <w:rPr>
                <w:rtl w:val="0"/>
              </w:rPr>
              <w:t xml:space="preserve"> и </w:t>
            </w:r>
            <w:hyperlink r:id="rId25">
              <w:r w:rsidDel="00000000" w:rsidR="00000000" w:rsidRPr="00000000">
                <w:rPr>
                  <w:rtl w:val="0"/>
                </w:rPr>
                <w:t xml:space="preserve">другое полезное</w:t>
              </w:r>
            </w:hyperlink>
            <w:r w:rsidDel="00000000" w:rsidR="00000000" w:rsidRPr="00000000">
              <w:rPr>
                <w:rtl w:val="0"/>
              </w:rPr>
              <w:t xml:space="preserve"> в работе.</w:t>
            </w:r>
          </w:p>
          <w:p w:rsidR="00000000" w:rsidDel="00000000" w:rsidP="00000000" w:rsidRDefault="00000000" w:rsidRPr="00000000" w14:paraId="0000003E">
            <w:pPr>
              <w:keepLines w:val="1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16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</w:t>
            </w:r>
            <w:r w:rsidDel="00000000" w:rsidR="00000000" w:rsidRPr="00000000">
              <w:rPr>
                <w:rtl w:val="0"/>
              </w:rPr>
              <w:t xml:space="preserve">лектронная библиотека учебных материалов по химии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Style w:val="Heading3"/>
              <w:jc w:val="both"/>
              <w:rPr>
                <w:sz w:val="22"/>
                <w:szCs w:val="22"/>
              </w:rPr>
            </w:pPr>
            <w:bookmarkStart w:colFirst="0" w:colLast="0" w:name="_15vw6mcgq0up" w:id="0"/>
            <w:bookmarkEnd w:id="0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Электронная библиотека учебных материалов по химии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представляет собой фонд публикаций, подготовленных для информационного обеспечения учебных курсов по химии для студентов, а также абитуриентов и учащихся средней школы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http://www.chem.msu.su/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Библиотека  технической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Большая коллекция книг по механике, гидравлике, холодильной технике, машиностроению и т.д.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http://bamper.info/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0.7421874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Президентская библиотека имени Б.Н. Ельцина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hd w:fill="f5f5f5" w:val="clear"/>
              <w:spacing w:after="0" w:afterAutospacing="0" w:line="240" w:lineRule="auto"/>
              <w:ind w:left="0" w:right="-18.897637795274704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Сайт содержит большое количество виртуальных э</w:t>
            </w:r>
            <w:hyperlink r:id="rId29">
              <w:r w:rsidDel="00000000" w:rsidR="00000000" w:rsidRPr="00000000">
                <w:rPr>
                  <w:rtl w:val="0"/>
                </w:rPr>
                <w:t xml:space="preserve">кскурси</w:t>
              </w:r>
            </w:hyperlink>
            <w:r w:rsidDel="00000000" w:rsidR="00000000" w:rsidRPr="00000000">
              <w:rPr>
                <w:rtl w:val="0"/>
              </w:rPr>
              <w:t xml:space="preserve">й, в</w:t>
            </w:r>
            <w:hyperlink r:id="rId30">
              <w:r w:rsidDel="00000000" w:rsidR="00000000" w:rsidRPr="00000000">
                <w:rPr>
                  <w:rtl w:val="0"/>
                </w:rPr>
                <w:t xml:space="preserve">ыстав</w:t>
              </w:r>
            </w:hyperlink>
            <w:r w:rsidDel="00000000" w:rsidR="00000000" w:rsidRPr="00000000">
              <w:rPr>
                <w:rtl w:val="0"/>
              </w:rPr>
              <w:t xml:space="preserve">ок, м</w:t>
            </w:r>
            <w:hyperlink r:id="rId31">
              <w:r w:rsidDel="00000000" w:rsidR="00000000" w:rsidRPr="00000000">
                <w:rPr>
                  <w:rtl w:val="0"/>
                </w:rPr>
                <w:t xml:space="preserve">ультимедийных урок</w:t>
              </w:r>
            </w:hyperlink>
            <w:r w:rsidDel="00000000" w:rsidR="00000000" w:rsidRPr="00000000">
              <w:rPr>
                <w:rtl w:val="0"/>
              </w:rPr>
              <w:t xml:space="preserve">ов и видеолекций.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hd w:fill="f5f5f5" w:val="clear"/>
              <w:spacing w:after="0" w:afterAutospacing="0" w:line="240" w:lineRule="auto"/>
              <w:ind w:left="0" w:right="-18.897637795274704" w:hanging="360"/>
              <w:jc w:val="both"/>
              <w:rPr>
                <w:color w:val="000000"/>
                <w:sz w:val="22"/>
                <w:szCs w:val="22"/>
              </w:rPr>
            </w:pPr>
            <w:hyperlink r:id="rId32">
              <w:r w:rsidDel="00000000" w:rsidR="00000000" w:rsidRPr="00000000">
                <w:rPr>
                  <w:rtl w:val="0"/>
                </w:rPr>
                <w:t xml:space="preserve">Проект «Президентская библиотека учителям: обучение с использованием первоисточников»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hd w:fill="f5f5f5" w:val="clear"/>
              <w:spacing w:after="760" w:line="240" w:lineRule="auto"/>
              <w:ind w:left="0" w:right="-18.897637795274704" w:hanging="360"/>
              <w:jc w:val="both"/>
              <w:rPr>
                <w:color w:val="000000"/>
                <w:sz w:val="22"/>
                <w:szCs w:val="22"/>
              </w:rPr>
            </w:pPr>
            <w:hyperlink r:id="rId33">
              <w:r w:rsidDel="00000000" w:rsidR="00000000" w:rsidRPr="00000000">
                <w:rPr>
                  <w:rtl w:val="0"/>
                </w:rPr>
                <w:t xml:space="preserve">Конкурс педагогических проектов «Будущее Отечества в руках Учителя»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  <w:hyperlink r:id="rId34">
              <w:r w:rsidDel="00000000" w:rsidR="00000000" w:rsidRPr="00000000">
                <w:rPr>
                  <w:rtl w:val="0"/>
                </w:rPr>
                <w:t xml:space="preserve">Конкурс студенческих работ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  <w:hyperlink r:id="rId35">
              <w:r w:rsidDel="00000000" w:rsidR="00000000" w:rsidRPr="00000000">
                <w:rPr>
                  <w:rtl w:val="0"/>
                </w:rPr>
                <w:t xml:space="preserve">Олимпиада «Россия в электронном мире»</w:t>
              </w:r>
            </w:hyperlink>
            <w:r w:rsidDel="00000000" w:rsidR="00000000" w:rsidRPr="00000000">
              <w:rPr>
                <w:rtl w:val="0"/>
              </w:rPr>
              <w:t xml:space="preserve">. </w:t>
            </w:r>
            <w:hyperlink r:id="rId36">
              <w:r w:rsidDel="00000000" w:rsidR="00000000" w:rsidRPr="00000000">
                <w:rPr>
                  <w:rtl w:val="0"/>
                </w:rPr>
                <w:t xml:space="preserve">Информационно-образовательный проект «Государика»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shd w:fill="fafafa" w:val="clear"/>
                  <w:rtl w:val="0"/>
                </w:rPr>
                <w:t xml:space="preserve">https://www.prlib.ru/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Портал Всероссийского добровольного пожарного общества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Портал содержит большую коллекцию онлайн-материалов по пожарной безопасности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afafa" w:val="clear"/>
              </w:rPr>
            </w:pPr>
            <w:hyperlink r:id="rId38">
              <w:r w:rsidDel="00000000" w:rsidR="00000000" w:rsidRPr="00000000">
                <w:rPr>
                  <w:color w:val="1155cc"/>
                  <w:u w:val="single"/>
                  <w:shd w:fill="fafafa" w:val="clear"/>
                  <w:rtl w:val="0"/>
                </w:rPr>
                <w:t xml:space="preserve">https://xn--b1ae4ad.xn--p1ai/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Министерство Российской Федерации по делам гражданской обороны,  чрезвычайным ситуациям и ликвидации последствий стихийных бедствий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Официальный сайт Министерства Российской Федерации по делам гражданской обороны,  чрезвычайным ситуациям и ликвидации последствий стихийных бедствий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afafa" w:val="clear"/>
              </w:rPr>
            </w:pPr>
            <w:hyperlink r:id="rId39">
              <w:r w:rsidDel="00000000" w:rsidR="00000000" w:rsidRPr="00000000">
                <w:rPr>
                  <w:color w:val="1155cc"/>
                  <w:u w:val="single"/>
                  <w:shd w:fill="fafafa" w:val="clear"/>
                  <w:rtl w:val="0"/>
                </w:rPr>
                <w:t xml:space="preserve">https://mchs.gov.ru/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Сайт Всероссийского НИИ молочной промышленности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Сайт содержит новые технологические решения для молочной промышленности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afafa" w:val="clear"/>
              </w:rPr>
            </w:pPr>
            <w:hyperlink r:id="rId40">
              <w:r w:rsidDel="00000000" w:rsidR="00000000" w:rsidRPr="00000000">
                <w:rPr>
                  <w:color w:val="1155cc"/>
                  <w:u w:val="single"/>
                  <w:shd w:fill="fafafa" w:val="clear"/>
                  <w:rtl w:val="0"/>
                </w:rPr>
                <w:t xml:space="preserve">https://www.vnimi.org/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Сайт Национального союза производителей молока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Сайт содержит актуальную аналитику и новости молочного рынка, онлайн-справочник “Молочная отрасль”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afafa" w:val="clear"/>
              </w:rPr>
            </w:pPr>
            <w:hyperlink r:id="rId41">
              <w:r w:rsidDel="00000000" w:rsidR="00000000" w:rsidRPr="00000000">
                <w:rPr>
                  <w:color w:val="1155cc"/>
                  <w:u w:val="single"/>
                  <w:shd w:fill="fafafa" w:val="clear"/>
                  <w:rtl w:val="0"/>
                </w:rPr>
                <w:t xml:space="preserve">https://souzmoloko.ru/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Портал “Холодильная индустрия”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Интернет-портал содержит информацию о  новейшем  холодильном оборудовании, и  новостях отрасли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afafa" w:val="clear"/>
              </w:rPr>
            </w:pPr>
            <w:hyperlink r:id="rId42">
              <w:r w:rsidDel="00000000" w:rsidR="00000000" w:rsidRPr="00000000">
                <w:rPr>
                  <w:color w:val="1155cc"/>
                  <w:u w:val="single"/>
                  <w:shd w:fill="fafafa" w:val="clear"/>
                  <w:rtl w:val="0"/>
                </w:rPr>
                <w:t xml:space="preserve">https://holodcatalog.ru/portal/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Arial" w:cs="Arial" w:eastAsia="Arial" w:hAnsi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vnimi.org/" TargetMode="External"/><Relationship Id="rId20" Type="http://schemas.openxmlformats.org/officeDocument/2006/relationships/hyperlink" Target="http://www.etudes.ru/" TargetMode="External"/><Relationship Id="rId42" Type="http://schemas.openxmlformats.org/officeDocument/2006/relationships/hyperlink" Target="https://holodcatalog.ru/portal/" TargetMode="External"/><Relationship Id="rId41" Type="http://schemas.openxmlformats.org/officeDocument/2006/relationships/hyperlink" Target="https://souzmoloko.ru/" TargetMode="External"/><Relationship Id="rId22" Type="http://schemas.openxmlformats.org/officeDocument/2006/relationships/hyperlink" Target="https://math.ru/history/stories" TargetMode="External"/><Relationship Id="rId21" Type="http://schemas.openxmlformats.org/officeDocument/2006/relationships/hyperlink" Target="http://www.problems.ru/" TargetMode="External"/><Relationship Id="rId24" Type="http://schemas.openxmlformats.org/officeDocument/2006/relationships/hyperlink" Target="https://math.ru/teacher/doc/" TargetMode="External"/><Relationship Id="rId23" Type="http://schemas.openxmlformats.org/officeDocument/2006/relationships/hyperlink" Target="https://math.ru/teacher/db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indow.edu.ru/" TargetMode="External"/><Relationship Id="rId26" Type="http://schemas.openxmlformats.org/officeDocument/2006/relationships/hyperlink" Target="https://math.ru/" TargetMode="External"/><Relationship Id="rId25" Type="http://schemas.openxmlformats.org/officeDocument/2006/relationships/hyperlink" Target="https://math.ru/teacher/consp/" TargetMode="External"/><Relationship Id="rId28" Type="http://schemas.openxmlformats.org/officeDocument/2006/relationships/hyperlink" Target="http://bamper.info/" TargetMode="External"/><Relationship Id="rId27" Type="http://schemas.openxmlformats.org/officeDocument/2006/relationships/hyperlink" Target="http://www.chem.msu.su/" TargetMode="External"/><Relationship Id="rId5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29" Type="http://schemas.openxmlformats.org/officeDocument/2006/relationships/hyperlink" Target="https://www.prlib.ru/about_excursion" TargetMode="External"/><Relationship Id="rId7" Type="http://schemas.openxmlformats.org/officeDocument/2006/relationships/hyperlink" Target="https://mo73.ru/" TargetMode="External"/><Relationship Id="rId8" Type="http://schemas.openxmlformats.org/officeDocument/2006/relationships/hyperlink" Target="https://edu.ru/" TargetMode="External"/><Relationship Id="rId31" Type="http://schemas.openxmlformats.org/officeDocument/2006/relationships/hyperlink" Target="https://www.prlib.ru/multimedia_lessons" TargetMode="External"/><Relationship Id="rId30" Type="http://schemas.openxmlformats.org/officeDocument/2006/relationships/hyperlink" Target="https://www.prlib.ru/about_exhibition" TargetMode="External"/><Relationship Id="rId11" Type="http://schemas.openxmlformats.org/officeDocument/2006/relationships/hyperlink" Target="http://fcior.edu.ru/" TargetMode="External"/><Relationship Id="rId33" Type="http://schemas.openxmlformats.org/officeDocument/2006/relationships/hyperlink" Target="https://www.prlib.ru/pedkonkurs" TargetMode="External"/><Relationship Id="rId10" Type="http://schemas.openxmlformats.org/officeDocument/2006/relationships/hyperlink" Target="http://school-collection.edu.ru/" TargetMode="External"/><Relationship Id="rId32" Type="http://schemas.openxmlformats.org/officeDocument/2006/relationships/hyperlink" Target="https://www.prlib.ru/education" TargetMode="External"/><Relationship Id="rId13" Type="http://schemas.openxmlformats.org/officeDocument/2006/relationships/hyperlink" Target="http://www.gramota.ru/" TargetMode="External"/><Relationship Id="rId35" Type="http://schemas.openxmlformats.org/officeDocument/2006/relationships/hyperlink" Target="http://olympiada.prlib.ru/#/Welcome" TargetMode="External"/><Relationship Id="rId12" Type="http://schemas.openxmlformats.org/officeDocument/2006/relationships/hyperlink" Target="http://edu.garant.ru/garant/study/" TargetMode="External"/><Relationship Id="rId34" Type="http://schemas.openxmlformats.org/officeDocument/2006/relationships/hyperlink" Target="https://www.prlib.ru/konkurs-studencheskih-rabot-proektov-s-ispolzovaniem-informacionnyh-resursov-prezidentskoy" TargetMode="External"/><Relationship Id="rId15" Type="http://schemas.openxmlformats.org/officeDocument/2006/relationships/hyperlink" Target="https://cyberleninka.ru/article" TargetMode="External"/><Relationship Id="rId37" Type="http://schemas.openxmlformats.org/officeDocument/2006/relationships/hyperlink" Target="https://www.prlib.ru/" TargetMode="External"/><Relationship Id="rId14" Type="http://schemas.openxmlformats.org/officeDocument/2006/relationships/hyperlink" Target="https://cyberleninka.ru/article/n/otkrytyy-dostup-k-nauke-mify-i-realnost" TargetMode="External"/><Relationship Id="rId36" Type="http://schemas.openxmlformats.org/officeDocument/2006/relationships/hyperlink" Target="http://gosudarika.prlib.ru/" TargetMode="External"/><Relationship Id="rId17" Type="http://schemas.openxmlformats.org/officeDocument/2006/relationships/hyperlink" Target="https://rusneb.ru/" TargetMode="External"/><Relationship Id="rId39" Type="http://schemas.openxmlformats.org/officeDocument/2006/relationships/hyperlink" Target="https://mchs.gov.ru/" TargetMode="External"/><Relationship Id="rId16" Type="http://schemas.openxmlformats.org/officeDocument/2006/relationships/hyperlink" Target="https://cyberleninka.ru/" TargetMode="External"/><Relationship Id="rId38" Type="http://schemas.openxmlformats.org/officeDocument/2006/relationships/hyperlink" Target="https://xn--b1ae4ad.xn--p1ai/" TargetMode="External"/><Relationship Id="rId19" Type="http://schemas.openxmlformats.org/officeDocument/2006/relationships/hyperlink" Target="https://math.ru/media/" TargetMode="External"/><Relationship Id="rId18" Type="http://schemas.openxmlformats.org/officeDocument/2006/relationships/hyperlink" Target="https://math.ru/li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